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0" w:rsidRDefault="003F4CE0">
      <w:pPr>
        <w:pStyle w:val="Corpodetexto"/>
        <w:rPr>
          <w:rFonts w:ascii="Times New Roman"/>
          <w:sz w:val="20"/>
        </w:rPr>
      </w:pPr>
    </w:p>
    <w:p w:rsidR="003F4CE0" w:rsidRDefault="003F4CE0">
      <w:pPr>
        <w:pStyle w:val="Corpodetexto"/>
        <w:spacing w:before="2"/>
        <w:rPr>
          <w:rFonts w:ascii="Times New Roman"/>
          <w:sz w:val="20"/>
        </w:rPr>
      </w:pPr>
    </w:p>
    <w:p w:rsidR="003F4CE0" w:rsidRDefault="00B4786B">
      <w:pPr>
        <w:spacing w:before="96" w:line="288" w:lineRule="auto"/>
        <w:ind w:left="5052" w:right="5029"/>
        <w:jc w:val="center"/>
        <w:rPr>
          <w:rFonts w:ascii="Arial" w:hAnsi="Arial"/>
          <w:b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1152144</wp:posOffset>
            </wp:positionH>
            <wp:positionV relativeFrom="paragraph">
              <wp:posOffset>47801</wp:posOffset>
            </wp:positionV>
            <wp:extent cx="698005" cy="536448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PREFEITURA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MUNICIPAL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BOA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VISTA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CADEADO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RS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LEI DE DIRETRIZES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ORÇAMENTÁRIAS</w:t>
      </w:r>
    </w:p>
    <w:p w:rsidR="003F4CE0" w:rsidRDefault="00B4786B">
      <w:pPr>
        <w:spacing w:line="182" w:lineRule="exact"/>
        <w:ind w:left="5038" w:right="502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VI</w:t>
      </w:r>
    </w:p>
    <w:p w:rsidR="003F4CE0" w:rsidRDefault="00B4786B">
      <w:pPr>
        <w:spacing w:before="34" w:line="285" w:lineRule="auto"/>
        <w:ind w:left="5849" w:right="583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Planejamento da Despesa com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Pessoal</w:t>
      </w:r>
      <w:r>
        <w:rPr>
          <w:rFonts w:ascii="Arial"/>
          <w:b/>
          <w:spacing w:val="-41"/>
          <w:sz w:val="16"/>
        </w:rPr>
        <w:t xml:space="preserve"> </w:t>
      </w:r>
      <w:r>
        <w:rPr>
          <w:rFonts w:ascii="Arial"/>
          <w:b/>
          <w:sz w:val="16"/>
        </w:rPr>
        <w:t>2022</w:t>
      </w: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513"/>
        <w:gridCol w:w="1326"/>
        <w:gridCol w:w="819"/>
        <w:gridCol w:w="1217"/>
        <w:gridCol w:w="932"/>
        <w:gridCol w:w="884"/>
        <w:gridCol w:w="735"/>
        <w:gridCol w:w="1047"/>
        <w:gridCol w:w="1043"/>
        <w:gridCol w:w="1309"/>
        <w:gridCol w:w="1374"/>
        <w:gridCol w:w="1266"/>
      </w:tblGrid>
      <w:tr w:rsidR="003F4CE0">
        <w:trPr>
          <w:trHeight w:val="187"/>
        </w:trPr>
        <w:tc>
          <w:tcPr>
            <w:tcW w:w="2513" w:type="dxa"/>
            <w:vMerge w:val="restart"/>
            <w:tcBorders>
              <w:left w:val="nil"/>
            </w:tcBorders>
            <w:shd w:val="clear" w:color="auto" w:fill="C0C0C0"/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957" w:right="9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Cargos</w:t>
            </w:r>
          </w:p>
        </w:tc>
        <w:tc>
          <w:tcPr>
            <w:tcW w:w="1326" w:type="dxa"/>
            <w:vMerge w:val="restart"/>
            <w:shd w:val="clear" w:color="auto" w:fill="C0C0C0"/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2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</w:p>
        </w:tc>
        <w:tc>
          <w:tcPr>
            <w:tcW w:w="2036" w:type="dxa"/>
            <w:gridSpan w:val="2"/>
            <w:vMerge w:val="restart"/>
            <w:shd w:val="clear" w:color="auto" w:fill="C0C0C0"/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spacing w:before="104" w:line="276" w:lineRule="auto"/>
              <w:ind w:left="231" w:right="41" w:hanging="1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Padrão de Remuneração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Unitario-Mês)</w:t>
            </w:r>
          </w:p>
        </w:tc>
        <w:tc>
          <w:tcPr>
            <w:tcW w:w="932" w:type="dxa"/>
            <w:vMerge w:val="restart"/>
            <w:shd w:val="clear" w:color="auto" w:fill="C0C0C0"/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spacing w:before="104" w:line="276" w:lineRule="auto"/>
              <w:ind w:left="43" w:right="23" w:firstLine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Existentes</w:t>
            </w:r>
          </w:p>
        </w:tc>
        <w:tc>
          <w:tcPr>
            <w:tcW w:w="884" w:type="dxa"/>
            <w:vMerge w:val="restart"/>
            <w:shd w:val="clear" w:color="auto" w:fill="C0C0C0"/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spacing w:before="104" w:line="276" w:lineRule="auto"/>
              <w:ind w:left="25" w:right="11" w:firstLine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Ocupados</w:t>
            </w:r>
          </w:p>
        </w:tc>
        <w:tc>
          <w:tcPr>
            <w:tcW w:w="735" w:type="dxa"/>
            <w:vMerge w:val="restart"/>
            <w:shd w:val="clear" w:color="auto" w:fill="C0C0C0"/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spacing w:before="104" w:line="276" w:lineRule="auto"/>
              <w:ind w:left="99" w:right="55" w:hanging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Vagos</w:t>
            </w:r>
          </w:p>
        </w:tc>
        <w:tc>
          <w:tcPr>
            <w:tcW w:w="6039" w:type="dxa"/>
            <w:gridSpan w:val="5"/>
            <w:tcBorders>
              <w:right w:val="nil"/>
            </w:tcBorders>
            <w:shd w:val="clear" w:color="auto" w:fill="C0C0C0"/>
          </w:tcPr>
          <w:p w:rsidR="003F4CE0" w:rsidRDefault="00B4786B">
            <w:pPr>
              <w:pStyle w:val="TableParagraph"/>
              <w:spacing w:line="156" w:lineRule="exact"/>
              <w:ind w:left="2444" w:right="248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Previsão para</w:t>
            </w:r>
          </w:p>
        </w:tc>
      </w:tr>
      <w:tr w:rsidR="003F4CE0">
        <w:trPr>
          <w:trHeight w:val="841"/>
        </w:trPr>
        <w:tc>
          <w:tcPr>
            <w:tcW w:w="2513" w:type="dxa"/>
            <w:vMerge/>
            <w:tcBorders>
              <w:top w:val="nil"/>
              <w:left w:val="nil"/>
            </w:tcBorders>
            <w:shd w:val="clear" w:color="auto" w:fill="C0C0C0"/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0C0C0"/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0C0C0"/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0C0C0"/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shd w:val="clear" w:color="auto" w:fill="C0C0C0"/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shd w:val="clear" w:color="auto" w:fill="C0C0C0"/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3F4CE0" w:rsidRDefault="00B4786B">
            <w:pPr>
              <w:pStyle w:val="TableParagraph"/>
              <w:spacing w:before="1" w:line="276" w:lineRule="auto"/>
              <w:ind w:left="230" w:right="38" w:hanging="1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Criação - Nº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cargos</w:t>
            </w:r>
          </w:p>
        </w:tc>
        <w:tc>
          <w:tcPr>
            <w:tcW w:w="1043" w:type="dxa"/>
            <w:shd w:val="clear" w:color="auto" w:fill="C0C0C0"/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3F4CE0" w:rsidRDefault="00B4786B">
            <w:pPr>
              <w:pStyle w:val="TableParagraph"/>
              <w:spacing w:before="1" w:line="276" w:lineRule="auto"/>
              <w:ind w:left="124" w:right="47" w:hanging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Ocupação -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cargos</w:t>
            </w:r>
          </w:p>
        </w:tc>
        <w:tc>
          <w:tcPr>
            <w:tcW w:w="1309" w:type="dxa"/>
            <w:shd w:val="clear" w:color="auto" w:fill="C0C0C0"/>
          </w:tcPr>
          <w:p w:rsidR="003F4CE0" w:rsidRDefault="00B4786B">
            <w:pPr>
              <w:pStyle w:val="TableParagraph"/>
              <w:spacing w:before="97" w:line="276" w:lineRule="auto"/>
              <w:ind w:left="20" w:right="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Aumento em R$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criação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ocupação</w:t>
            </w:r>
          </w:p>
        </w:tc>
        <w:tc>
          <w:tcPr>
            <w:tcW w:w="1374" w:type="dxa"/>
            <w:shd w:val="clear" w:color="auto" w:fill="C0C0C0"/>
          </w:tcPr>
          <w:p w:rsidR="003F4CE0" w:rsidRDefault="00B4786B">
            <w:pPr>
              <w:pStyle w:val="TableParagraph"/>
              <w:spacing w:before="97" w:line="276" w:lineRule="auto"/>
              <w:ind w:left="12" w:right="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Aumentos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inflacionáriospre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vistos IPCA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C0C0C0"/>
          </w:tcPr>
          <w:p w:rsidR="003F4CE0" w:rsidRDefault="00B4786B">
            <w:pPr>
              <w:pStyle w:val="TableParagraph"/>
              <w:spacing w:line="276" w:lineRule="auto"/>
              <w:ind w:left="95" w:right="1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ref.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despesa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</w:t>
            </w:r>
          </w:p>
          <w:p w:rsidR="003F4CE0" w:rsidRDefault="00B4786B">
            <w:pPr>
              <w:pStyle w:val="TableParagraph"/>
              <w:spacing w:line="183" w:lineRule="exact"/>
              <w:ind w:left="95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pessoal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3F4CE0" w:rsidRDefault="00B4786B">
            <w:pPr>
              <w:pStyle w:val="TableParagraph"/>
              <w:spacing w:line="166" w:lineRule="exact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 provimento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efetivo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159"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011/2003</w:t>
            </w:r>
          </w:p>
        </w:tc>
        <w:tc>
          <w:tcPr>
            <w:tcW w:w="2036" w:type="dxa"/>
            <w:gridSpan w:val="2"/>
            <w:tcBorders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3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735" w:type="dxa"/>
          </w:tcPr>
          <w:p w:rsidR="003F4CE0" w:rsidRDefault="00B4786B">
            <w:pPr>
              <w:pStyle w:val="TableParagraph"/>
              <w:spacing w:line="166" w:lineRule="exact"/>
              <w:ind w:lef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3,94%</w:t>
            </w:r>
          </w:p>
        </w:tc>
        <w:tc>
          <w:tcPr>
            <w:tcW w:w="1266" w:type="dxa"/>
            <w:tcBorders>
              <w:bottom w:val="single" w:sz="8" w:space="0" w:color="000000"/>
              <w:right w:val="nil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CE0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24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 I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1.418,00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</w:tcPr>
          <w:p w:rsidR="003F4CE0" w:rsidRDefault="00B4786B">
            <w:pPr>
              <w:pStyle w:val="TableParagraph"/>
              <w:spacing w:line="166" w:lineRule="exact"/>
              <w:ind w:lef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55,87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6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1.473,87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24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 II¹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1.701,60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5" w:type="dxa"/>
          </w:tcPr>
          <w:p w:rsidR="003F4CE0" w:rsidRDefault="00B4786B">
            <w:pPr>
              <w:pStyle w:val="TableParagraph"/>
              <w:spacing w:line="166" w:lineRule="exact"/>
              <w:ind w:left="2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67,04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6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1.768,64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24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 III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1.985,20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5" w:type="dxa"/>
          </w:tcPr>
          <w:p w:rsidR="003F4CE0" w:rsidRDefault="00B4786B">
            <w:pPr>
              <w:pStyle w:val="TableParagraph"/>
              <w:spacing w:line="166" w:lineRule="exact"/>
              <w:ind w:left="2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78,22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6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2.063,42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24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Nível III Especial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2.297,16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5" w:type="dxa"/>
          </w:tcPr>
          <w:p w:rsidR="003F4CE0" w:rsidRDefault="00B4786B">
            <w:pPr>
              <w:pStyle w:val="TableParagraph"/>
              <w:spacing w:line="166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90,51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6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2.387,67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24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Nìvel IV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2.056,10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</w:tcPr>
          <w:p w:rsidR="003F4CE0" w:rsidRDefault="00B4786B">
            <w:pPr>
              <w:pStyle w:val="TableParagraph"/>
              <w:spacing w:line="166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4CE0">
        <w:trPr>
          <w:trHeight w:val="186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59" w:lineRule="exact"/>
              <w:ind w:left="24"/>
              <w:rPr>
                <w:sz w:val="16"/>
              </w:rPr>
            </w:pPr>
            <w:r>
              <w:rPr>
                <w:sz w:val="16"/>
              </w:rPr>
              <w:t>Pedagoga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59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59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2.297,16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59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3F4CE0" w:rsidRDefault="00B4786B">
            <w:pPr>
              <w:pStyle w:val="TableParagraph"/>
              <w:spacing w:line="159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59" w:lineRule="exact"/>
              <w:ind w:lef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59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90,51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59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2.387,67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Empregos/Contratos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159"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011/2003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NÍvel II¹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1.701,60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67,04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1.768,64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00"/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comissão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159"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011/2003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Diretores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Escolas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1.701,60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67,04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1.768,64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Vice Diretor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Escolas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1.418,00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55,87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1.473,87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Pedagógico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2.683,12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105,71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2.788,83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9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line="172" w:lineRule="exact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line="172" w:lineRule="exact"/>
              <w:ind w:left="159"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011/2003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line="172" w:lineRule="exact"/>
              <w:ind w:right="3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line="172" w:lineRule="exact"/>
              <w:ind w:left="3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line="172" w:lineRule="exact"/>
              <w:ind w:lef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line="172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2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 provimento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efetivo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159"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010/2003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right="1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Administrativo Auxiliar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3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73,72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1.944,82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Comunitário de Saúde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57,22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1.509,55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57,22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1.509,55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Tributário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2.574,99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101,45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2.676,44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2.993,76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117,95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3.111,71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Social²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6.236,00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245,70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6.481,70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Consultório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Dentário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73,72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1.944,82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3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48,09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1.268,76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Contador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64" w:lineRule="exact"/>
              <w:ind w:left="5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6.737,92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265,47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7.003,39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73,72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1.944,82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Enfermeiro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245,74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6.482,74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Engenheiro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²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8.910,00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351,05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9.261,05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Farmacêutico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8.910,00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351,05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9.261,05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4"/>
              <w:rPr>
                <w:sz w:val="16"/>
              </w:rPr>
            </w:pPr>
            <w:r>
              <w:rPr>
                <w:sz w:val="16"/>
              </w:rPr>
              <w:t>Fiscal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2.245,32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3F4CE0" w:rsidRDefault="00B4786B"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88,47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71" w:lineRule="exact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2.333,79</w:t>
            </w:r>
          </w:p>
        </w:tc>
      </w:tr>
    </w:tbl>
    <w:p w:rsidR="003F4CE0" w:rsidRDefault="003F4CE0">
      <w:pPr>
        <w:spacing w:line="171" w:lineRule="exact"/>
        <w:jc w:val="right"/>
        <w:rPr>
          <w:rFonts w:ascii="Arial"/>
          <w:sz w:val="16"/>
        </w:rPr>
        <w:sectPr w:rsidR="003F4CE0">
          <w:type w:val="continuous"/>
          <w:pgSz w:w="16840" w:h="11910" w:orient="landscape"/>
          <w:pgMar w:top="1100" w:right="940" w:bottom="280" w:left="1200" w:header="720" w:footer="720" w:gutter="0"/>
          <w:cols w:space="720"/>
        </w:sectPr>
      </w:pPr>
    </w:p>
    <w:p w:rsidR="003F4CE0" w:rsidRDefault="003F4CE0">
      <w:pPr>
        <w:pStyle w:val="Corpodetexto"/>
        <w:spacing w:before="8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3"/>
        <w:gridCol w:w="1326"/>
        <w:gridCol w:w="788"/>
        <w:gridCol w:w="1248"/>
        <w:gridCol w:w="932"/>
        <w:gridCol w:w="884"/>
        <w:gridCol w:w="725"/>
        <w:gridCol w:w="1056"/>
        <w:gridCol w:w="1042"/>
        <w:gridCol w:w="1308"/>
        <w:gridCol w:w="1373"/>
        <w:gridCol w:w="1265"/>
      </w:tblGrid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Fisioterapeuta²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7.462,40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294,02</w:t>
            </w:r>
          </w:p>
        </w:tc>
        <w:tc>
          <w:tcPr>
            <w:tcW w:w="1265" w:type="dxa"/>
            <w:tcBorders>
              <w:top w:val="nil"/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7.756,42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Médico²,³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5.346,00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210,63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5.556,63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Médico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Clínico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14.318,18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564,14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14.882,32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Médico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Veterinário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4.455,00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175,53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4.630,53</w:t>
            </w:r>
          </w:p>
        </w:tc>
      </w:tr>
      <w:tr w:rsidR="003F4CE0">
        <w:trPr>
          <w:trHeight w:val="241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Atendente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Creche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Pré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1.309,77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7"/>
              <w:ind w:left="3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7"/>
              <w:ind w:left="30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7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51,60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27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1.361,37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Motorista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4" w:right="3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73,72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1.944,82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Mecanico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78" w:lineRule="exact"/>
              <w:ind w:left="20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129/2020</w:t>
            </w: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73,72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1.944,82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Nutricionista²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245,74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6.482,74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  <w:shd w:val="clear" w:color="auto" w:fill="FF0000"/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Odontólogo²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8" w:lineRule="exact"/>
              <w:ind w:left="6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8.687,25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342,28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9.029,53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78" w:lineRule="exact"/>
              <w:ind w:left="86"/>
              <w:rPr>
                <w:sz w:val="16"/>
              </w:rPr>
            </w:pPr>
            <w:r>
              <w:rPr>
                <w:sz w:val="16"/>
              </w:rPr>
              <w:t>Operador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Máquinas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4" w:right="32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73,72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1.944,82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Operário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4" w:right="3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48,09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1.268,76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Operário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1.309,77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51,60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1.361,37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Procurador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Municipal²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10.692,00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421,26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11.113,26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Psicólogo²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245,74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6.482,74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Secretárias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Escolas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78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2.245,32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2.333,79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Técnico 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Contabilidade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2.993,76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117,95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3.111,71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Enfermagem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2.574,99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101,45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2.676,44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Técnico Agrícola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2.245,32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2.333,79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Telefonista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Recepcionista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48,09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1.268,76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Tesoureiro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2.993,76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117,95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3.111,71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Vigilante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48,09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1.268,76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Visitador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Domiciliar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57,22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1.509,55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Empregos/Contratos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010/2003</w:t>
            </w: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4" w:right="3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Conselheiros Tutelares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43,34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1.143,34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Comunitário de Saúde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57,22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1.509,55</w:t>
            </w:r>
          </w:p>
        </w:tc>
      </w:tr>
      <w:tr w:rsidR="003F4CE0">
        <w:trPr>
          <w:trHeight w:val="256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Administrativo Auxiliar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34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CE0">
        <w:trPr>
          <w:trHeight w:val="271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42"/>
              <w:ind w:left="33"/>
              <w:rPr>
                <w:sz w:val="16"/>
              </w:rPr>
            </w:pPr>
            <w:r>
              <w:rPr>
                <w:sz w:val="16"/>
              </w:rPr>
              <w:t>Engenheiro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²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42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4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42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42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42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CE0">
        <w:trPr>
          <w:trHeight w:val="256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Enfermagem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34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2.574,99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4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comissão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3" w:line="175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010/2003</w:t>
            </w: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4" w:right="3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414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Assessor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Legislação e</w:t>
            </w:r>
          </w:p>
          <w:p w:rsidR="003F4CE0" w:rsidRDefault="00B4786B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Projetos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113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112,34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13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2.963,54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5.791,50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228,19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6.019,69</w:t>
            </w:r>
          </w:p>
        </w:tc>
      </w:tr>
      <w:tr w:rsidR="003F4CE0">
        <w:trPr>
          <w:trHeight w:val="414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Assessora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Comunicação e</w:t>
            </w:r>
          </w:p>
          <w:p w:rsidR="003F4CE0" w:rsidRDefault="00B4786B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Imprensa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113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112,34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13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2.963,54</w:t>
            </w:r>
          </w:p>
        </w:tc>
      </w:tr>
      <w:tr w:rsidR="003F4CE0">
        <w:trPr>
          <w:trHeight w:val="299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Esportes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Cultura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6"/>
              <w:ind w:left="3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6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6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112,34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6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2.963,54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Gabinete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112,34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2.963,54</w:t>
            </w:r>
          </w:p>
        </w:tc>
      </w:tr>
      <w:tr w:rsidR="003F4CE0">
        <w:trPr>
          <w:trHeight w:val="414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3F4CE0" w:rsidRDefault="00B4786B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Compras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113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4.009,50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157,97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13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4.167,47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1.782,00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70,21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1.852,21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Diretor Administrativo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4" w:right="32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112,34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2.963,54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Secretário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5.447,19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214,62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5.661,81</w:t>
            </w:r>
          </w:p>
        </w:tc>
      </w:tr>
    </w:tbl>
    <w:p w:rsidR="003F4CE0" w:rsidRDefault="003F4CE0">
      <w:pPr>
        <w:spacing w:line="173" w:lineRule="exact"/>
        <w:jc w:val="right"/>
        <w:rPr>
          <w:rFonts w:ascii="Arial"/>
          <w:sz w:val="16"/>
        </w:rPr>
        <w:sectPr w:rsidR="003F4CE0">
          <w:pgSz w:w="16840" w:h="11910" w:orient="landscape"/>
          <w:pgMar w:top="1100" w:right="940" w:bottom="280" w:left="1200" w:header="720" w:footer="720" w:gutter="0"/>
          <w:cols w:space="720"/>
        </w:sectPr>
      </w:pPr>
    </w:p>
    <w:p w:rsidR="003F4CE0" w:rsidRDefault="003F4CE0">
      <w:pPr>
        <w:pStyle w:val="Corpodetexto"/>
        <w:spacing w:before="8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3"/>
        <w:gridCol w:w="1326"/>
        <w:gridCol w:w="816"/>
        <w:gridCol w:w="1221"/>
        <w:gridCol w:w="932"/>
        <w:gridCol w:w="884"/>
        <w:gridCol w:w="725"/>
        <w:gridCol w:w="1056"/>
        <w:gridCol w:w="1042"/>
        <w:gridCol w:w="1308"/>
        <w:gridCol w:w="1373"/>
        <w:gridCol w:w="1265"/>
      </w:tblGrid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Eletivos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Prefeito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13.825,42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544,72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14.370,14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Prefeito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6.282,97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6.530,52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before="5" w:line="173" w:lineRule="exact"/>
              <w:ind w:right="30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before="5" w:line="173" w:lineRule="exact"/>
              <w:ind w:lef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before="5" w:line="173" w:lineRule="exact"/>
              <w:ind w:lef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</w:tcBorders>
            <w:shd w:val="clear" w:color="auto" w:fill="FFFF00"/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Funções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Confiança</w:t>
            </w: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6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FG1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-Coordenador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6" w:line="173" w:lineRule="exact"/>
              <w:ind w:left="205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010/2003</w:t>
            </w:r>
          </w:p>
        </w:tc>
        <w:tc>
          <w:tcPr>
            <w:tcW w:w="816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668,25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6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6" w:line="173" w:lineRule="exact"/>
              <w:ind w:left="38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6" w:line="173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6" w:line="173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26,33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6" w:line="173" w:lineRule="exact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694,58</w:t>
            </w:r>
          </w:p>
        </w:tc>
      </w:tr>
      <w:tr w:rsidR="003F4CE0">
        <w:trPr>
          <w:trHeight w:val="414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FG1 - Motorista do Gabinete do</w:t>
            </w:r>
          </w:p>
          <w:p w:rsidR="003F4CE0" w:rsidRDefault="00B4786B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Prefeito</w:t>
            </w: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205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010/2003</w:t>
            </w:r>
          </w:p>
        </w:tc>
        <w:tc>
          <w:tcPr>
            <w:tcW w:w="816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113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668,25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3F4CE0" w:rsidRDefault="00B4786B">
            <w:pPr>
              <w:pStyle w:val="TableParagraph"/>
              <w:spacing w:line="173" w:lineRule="exact"/>
              <w:ind w:left="8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26,33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13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694,58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FG2 - Diretor</w:t>
            </w:r>
          </w:p>
        </w:tc>
        <w:tc>
          <w:tcPr>
            <w:tcW w:w="132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205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010/2003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1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891,00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934,88</w:t>
            </w:r>
          </w:p>
        </w:tc>
      </w:tr>
      <w:tr w:rsidR="003F4CE0">
        <w:trPr>
          <w:trHeight w:val="414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FG3 - Coordenador do Sistema</w:t>
            </w:r>
          </w:p>
          <w:p w:rsidR="003F4CE0" w:rsidRDefault="00B4786B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13"/>
              <w:ind w:left="205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010/2003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13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1.113,75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13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43,88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13"/>
              <w:ind w:right="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1.157,63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FG3 - Secretário Adjunto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5" w:line="173" w:lineRule="exact"/>
              <w:ind w:left="205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010/2003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3.816,00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3F4CE0" w:rsidRDefault="00B4786B">
            <w:pPr>
              <w:pStyle w:val="TableParagraph"/>
              <w:spacing w:before="5" w:line="173" w:lineRule="exact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</w:tcPr>
          <w:p w:rsidR="003F4CE0" w:rsidRDefault="00B4786B">
            <w:pPr>
              <w:pStyle w:val="TableParagraph"/>
              <w:spacing w:before="5" w:line="173" w:lineRule="exact"/>
              <w:ind w:left="3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150,35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3.966,35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gridSpan w:val="2"/>
            <w:tcBorders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200"/>
        </w:trPr>
        <w:tc>
          <w:tcPr>
            <w:tcW w:w="2513" w:type="dxa"/>
            <w:tcBorders>
              <w:left w:val="nil"/>
            </w:tcBorders>
            <w:shd w:val="clear" w:color="auto" w:fill="FFFF00"/>
          </w:tcPr>
          <w:p w:rsidR="003F4CE0" w:rsidRDefault="00B4786B">
            <w:pPr>
              <w:pStyle w:val="TableParagraph"/>
              <w:spacing w:before="13" w:line="168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Gratificações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3" w:line="168" w:lineRule="exact"/>
              <w:ind w:left="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807/2016</w:t>
            </w:r>
          </w:p>
        </w:tc>
        <w:tc>
          <w:tcPr>
            <w:tcW w:w="2037" w:type="dxa"/>
            <w:gridSpan w:val="2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13" w:line="168" w:lineRule="exact"/>
              <w:ind w:right="3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884" w:type="dxa"/>
          </w:tcPr>
          <w:p w:rsidR="003F4CE0" w:rsidRDefault="00B4786B">
            <w:pPr>
              <w:pStyle w:val="TableParagraph"/>
              <w:spacing w:before="13" w:line="168" w:lineRule="exact"/>
              <w:ind w:left="3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725" w:type="dxa"/>
            <w:tcBorders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3" w:line="168" w:lineRule="exact"/>
              <w:ind w:lef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3" w:line="168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13" w:line="168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404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3F4CE0" w:rsidRDefault="00B4786B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10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3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08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F4CE0" w:rsidRDefault="00B4786B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Identificação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08"/>
              <w:ind w:left="15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10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08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3F4CE0">
        <w:trPr>
          <w:trHeight w:val="331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execuções</w:t>
            </w:r>
          </w:p>
          <w:p w:rsidR="003F4CE0" w:rsidRDefault="00B4786B">
            <w:pPr>
              <w:pStyle w:val="TableParagraph"/>
              <w:spacing w:before="20" w:line="122" w:lineRule="exact"/>
              <w:ind w:left="33"/>
              <w:rPr>
                <w:sz w:val="16"/>
              </w:rPr>
            </w:pPr>
            <w:r>
              <w:rPr>
                <w:sz w:val="16"/>
              </w:rPr>
              <w:t>Fiscais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Município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72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72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7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7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2"/>
              <w:ind w:left="3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2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2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72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Secrertário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line="168" w:lineRule="exact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8" w:lineRule="exact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UMC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line="168" w:lineRule="exact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424,00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16,71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8" w:lineRule="exact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440,71</w:t>
            </w:r>
          </w:p>
        </w:tc>
      </w:tr>
      <w:tr w:rsidR="003F4CE0">
        <w:trPr>
          <w:trHeight w:val="187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Encarregado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Trânsito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line="168" w:lineRule="exact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424,00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16,71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8" w:lineRule="exact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440,71</w:t>
            </w:r>
          </w:p>
        </w:tc>
      </w:tr>
      <w:tr w:rsidR="003F4CE0">
        <w:trPr>
          <w:trHeight w:val="360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Cemitério</w:t>
            </w:r>
          </w:p>
          <w:p w:rsidR="003F4CE0" w:rsidRDefault="00B4786B">
            <w:pPr>
              <w:pStyle w:val="TableParagraph"/>
              <w:spacing w:before="20" w:line="151" w:lineRule="exact"/>
              <w:ind w:left="33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86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86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8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424,00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8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86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86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86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16,71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440,71</w:t>
            </w:r>
          </w:p>
        </w:tc>
      </w:tr>
      <w:tr w:rsidR="003F4CE0">
        <w:trPr>
          <w:trHeight w:val="404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Membro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Comissão</w:t>
            </w:r>
          </w:p>
          <w:p w:rsidR="003F4CE0" w:rsidRDefault="00B4786B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Permanente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Bens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09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09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10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9"/>
              <w:ind w:left="3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9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9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09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564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Membro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Comissão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F4CE0" w:rsidRDefault="00B4786B">
            <w:pPr>
              <w:pStyle w:val="TableParagraph"/>
              <w:spacing w:line="200" w:lineRule="atLeast"/>
              <w:ind w:left="33" w:right="422"/>
              <w:rPr>
                <w:sz w:val="16"/>
              </w:rPr>
            </w:pPr>
            <w:r>
              <w:rPr>
                <w:sz w:val="16"/>
              </w:rPr>
              <w:t>Licitações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de Avaliação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Desempenho</w:t>
            </w:r>
          </w:p>
        </w:tc>
        <w:tc>
          <w:tcPr>
            <w:tcW w:w="1326" w:type="dxa"/>
          </w:tcPr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spacing w:before="1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3F4CE0" w:rsidRDefault="00B4786B">
            <w:pPr>
              <w:pStyle w:val="TableParagraph"/>
              <w:spacing w:before="1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617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7" w:line="266" w:lineRule="auto"/>
              <w:ind w:left="33" w:right="562"/>
              <w:rPr>
                <w:sz w:val="16"/>
              </w:rPr>
            </w:pPr>
            <w:r>
              <w:rPr>
                <w:sz w:val="16"/>
              </w:rPr>
              <w:t>Membro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Comissão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Sindicância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</w:p>
          <w:p w:rsidR="003F4CE0" w:rsidRDefault="00B4786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Disciplinar</w:t>
            </w:r>
          </w:p>
        </w:tc>
        <w:tc>
          <w:tcPr>
            <w:tcW w:w="1326" w:type="dxa"/>
          </w:tcPr>
          <w:p w:rsidR="003F4CE0" w:rsidRDefault="003F4C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3F4C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3F4C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3F4CE0" w:rsidRDefault="003F4C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3F4CE0" w:rsidRDefault="00B4786B">
            <w:pPr>
              <w:pStyle w:val="TableParagraph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389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Membro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Coordenadoria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3F4CE0" w:rsidRDefault="00B4786B">
            <w:pPr>
              <w:pStyle w:val="TableParagraph"/>
              <w:spacing w:before="20"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Defesa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01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01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  <w:tcBorders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1"/>
              <w:ind w:left="38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1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1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01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404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Membro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Comissão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3F4CE0" w:rsidRDefault="00B4786B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0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38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08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08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550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F4CE0" w:rsidRDefault="00B4786B">
            <w:pPr>
              <w:pStyle w:val="TableParagraph"/>
              <w:spacing w:line="200" w:lineRule="atLeast"/>
              <w:ind w:left="33" w:right="315"/>
              <w:rPr>
                <w:sz w:val="16"/>
              </w:rPr>
            </w:pPr>
            <w:r>
              <w:rPr>
                <w:sz w:val="16"/>
              </w:rPr>
              <w:t>Arrecadação de Receitas Não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Tributárias</w:t>
            </w:r>
          </w:p>
        </w:tc>
        <w:tc>
          <w:tcPr>
            <w:tcW w:w="1326" w:type="dxa"/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3F4CE0" w:rsidRDefault="00B4786B">
            <w:pPr>
              <w:pStyle w:val="TableParagraph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165"/>
        </w:trPr>
        <w:tc>
          <w:tcPr>
            <w:tcW w:w="2513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46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ITR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line="146" w:lineRule="exact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46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46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1.069,20</w:t>
            </w:r>
          </w:p>
        </w:tc>
        <w:tc>
          <w:tcPr>
            <w:tcW w:w="932" w:type="dxa"/>
            <w:tcBorders>
              <w:top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46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46" w:lineRule="exact"/>
              <w:ind w:left="3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46" w:lineRule="exact"/>
              <w:ind w:left="3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46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42,13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46" w:lineRule="exact"/>
              <w:ind w:right="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1.111,33</w:t>
            </w:r>
          </w:p>
        </w:tc>
      </w:tr>
      <w:tr w:rsidR="003F4CE0">
        <w:trPr>
          <w:trHeight w:val="198"/>
        </w:trPr>
        <w:tc>
          <w:tcPr>
            <w:tcW w:w="2513" w:type="dxa"/>
            <w:tcBorders>
              <w:left w:val="nil"/>
              <w:bottom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Contabilidade</w:t>
            </w:r>
          </w:p>
        </w:tc>
        <w:tc>
          <w:tcPr>
            <w:tcW w:w="1326" w:type="dxa"/>
          </w:tcPr>
          <w:p w:rsidR="003F4CE0" w:rsidRDefault="00B4786B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816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1.069,20</w:t>
            </w:r>
          </w:p>
        </w:tc>
        <w:tc>
          <w:tcPr>
            <w:tcW w:w="932" w:type="dxa"/>
          </w:tcPr>
          <w:p w:rsidR="003F4CE0" w:rsidRDefault="00B4786B">
            <w:pPr>
              <w:pStyle w:val="TableParagraph"/>
              <w:spacing w:before="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3F4CE0" w:rsidRDefault="00B4786B">
            <w:pPr>
              <w:pStyle w:val="TableParagraph"/>
              <w:spacing w:before="5" w:line="173" w:lineRule="exact"/>
              <w:ind w:left="3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</w:tcPr>
          <w:p w:rsidR="003F4CE0" w:rsidRDefault="00B4786B">
            <w:pPr>
              <w:pStyle w:val="TableParagraph"/>
              <w:spacing w:before="5" w:line="173" w:lineRule="exact"/>
              <w:ind w:left="3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42,13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1.111,33</w:t>
            </w:r>
          </w:p>
        </w:tc>
      </w:tr>
    </w:tbl>
    <w:p w:rsidR="003F4CE0" w:rsidRDefault="003F4CE0">
      <w:pPr>
        <w:spacing w:line="173" w:lineRule="exact"/>
        <w:jc w:val="right"/>
        <w:rPr>
          <w:rFonts w:ascii="Arial"/>
          <w:sz w:val="16"/>
        </w:rPr>
        <w:sectPr w:rsidR="003F4CE0">
          <w:pgSz w:w="16840" w:h="11910" w:orient="landscape"/>
          <w:pgMar w:top="1100" w:right="940" w:bottom="280" w:left="1200" w:header="720" w:footer="720" w:gutter="0"/>
          <w:cols w:space="720"/>
        </w:sectPr>
      </w:pPr>
    </w:p>
    <w:p w:rsidR="003F4CE0" w:rsidRDefault="003F4CE0">
      <w:pPr>
        <w:pStyle w:val="Corpodetexto"/>
        <w:spacing w:before="8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1"/>
        <w:gridCol w:w="1316"/>
        <w:gridCol w:w="727"/>
        <w:gridCol w:w="1307"/>
        <w:gridCol w:w="931"/>
        <w:gridCol w:w="884"/>
        <w:gridCol w:w="725"/>
        <w:gridCol w:w="1056"/>
        <w:gridCol w:w="1042"/>
        <w:gridCol w:w="1308"/>
        <w:gridCol w:w="1373"/>
        <w:gridCol w:w="1265"/>
      </w:tblGrid>
      <w:tr w:rsidR="003F4CE0">
        <w:trPr>
          <w:trHeight w:val="198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316" w:type="dxa"/>
          </w:tcPr>
          <w:p w:rsidR="003F4CE0" w:rsidRDefault="00B4786B">
            <w:pPr>
              <w:pStyle w:val="TableParagraph"/>
              <w:spacing w:before="5" w:line="173" w:lineRule="exact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1" w:type="dxa"/>
            <w:tcBorders>
              <w:top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top w:val="nil"/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198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Quebra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</w:p>
        </w:tc>
        <w:tc>
          <w:tcPr>
            <w:tcW w:w="1316" w:type="dxa"/>
            <w:tcBorders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669/2012</w:t>
            </w:r>
          </w:p>
        </w:tc>
        <w:tc>
          <w:tcPr>
            <w:tcW w:w="727" w:type="dxa"/>
            <w:tcBorders>
              <w:left w:val="single" w:sz="18" w:space="0" w:color="000000"/>
              <w:right w:val="nil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1.077,22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5" w:line="173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42,44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5" w:line="173" w:lineRule="exact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1.119,66</w:t>
            </w:r>
          </w:p>
        </w:tc>
      </w:tr>
      <w:tr w:rsidR="003F4CE0">
        <w:trPr>
          <w:trHeight w:val="634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9" w:line="200" w:lineRule="atLeast"/>
              <w:ind w:left="43" w:right="268"/>
              <w:rPr>
                <w:sz w:val="16"/>
              </w:rPr>
            </w:pPr>
            <w:r>
              <w:rPr>
                <w:sz w:val="16"/>
              </w:rPr>
              <w:t>Membro da Comissão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Julgamento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Infrações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Ambientais</w:t>
            </w:r>
          </w:p>
        </w:tc>
        <w:tc>
          <w:tcPr>
            <w:tcW w:w="1316" w:type="dxa"/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F4CE0" w:rsidRDefault="00B4786B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F4CE0" w:rsidRDefault="00B478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F4CE0" w:rsidRDefault="00B4786B"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1" w:type="dxa"/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F4CE0" w:rsidRDefault="00B4786B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F4CE0" w:rsidRDefault="00B4786B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F4CE0" w:rsidRDefault="00B4786B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3F4CE0" w:rsidRDefault="00B4786B">
            <w:pPr>
              <w:pStyle w:val="TableParagraph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3F4CE0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3F4CE0" w:rsidRDefault="00B4786B">
            <w:pPr>
              <w:pStyle w:val="TableParagraph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346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Ouvidoria</w:t>
            </w:r>
          </w:p>
          <w:p w:rsidR="003F4CE0" w:rsidRDefault="00B4786B">
            <w:pPr>
              <w:pStyle w:val="TableParagraph"/>
              <w:spacing w:before="20" w:line="136" w:lineRule="exact"/>
              <w:ind w:left="43"/>
              <w:rPr>
                <w:sz w:val="16"/>
              </w:rPr>
            </w:pPr>
            <w:r>
              <w:rPr>
                <w:sz w:val="16"/>
              </w:rPr>
              <w:t>Municipal5</w:t>
            </w:r>
          </w:p>
        </w:tc>
        <w:tc>
          <w:tcPr>
            <w:tcW w:w="1316" w:type="dxa"/>
          </w:tcPr>
          <w:p w:rsidR="003F4CE0" w:rsidRDefault="00B4786B">
            <w:pPr>
              <w:pStyle w:val="TableParagraph"/>
              <w:spacing w:before="79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79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7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1" w:type="dxa"/>
          </w:tcPr>
          <w:p w:rsidR="003F4CE0" w:rsidRDefault="00B4786B">
            <w:pPr>
              <w:pStyle w:val="TableParagraph"/>
              <w:spacing w:before="7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3F4CE0" w:rsidRDefault="00B4786B">
            <w:pPr>
              <w:pStyle w:val="TableParagraph"/>
              <w:spacing w:before="7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9"/>
              <w:ind w:left="3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9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12,29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79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324,14</w:t>
            </w:r>
          </w:p>
        </w:tc>
      </w:tr>
      <w:tr w:rsidR="003F4CE0">
        <w:trPr>
          <w:trHeight w:val="187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Fiscal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897/2018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801,90</w:t>
            </w:r>
          </w:p>
        </w:tc>
        <w:tc>
          <w:tcPr>
            <w:tcW w:w="931" w:type="dxa"/>
          </w:tcPr>
          <w:p w:rsidR="003F4CE0" w:rsidRDefault="00B4786B">
            <w:pPr>
              <w:pStyle w:val="TableParagraph"/>
              <w:spacing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31,59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8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833,49</w:t>
            </w:r>
          </w:p>
        </w:tc>
      </w:tr>
      <w:tr w:rsidR="003F4CE0">
        <w:trPr>
          <w:trHeight w:val="188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"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Licenciador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before="1" w:line="168" w:lineRule="exact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897/2018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3F4CE0" w:rsidRDefault="00B4786B">
            <w:pPr>
              <w:pStyle w:val="TableParagraph"/>
              <w:spacing w:before="1"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1"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801,85</w:t>
            </w:r>
          </w:p>
        </w:tc>
        <w:tc>
          <w:tcPr>
            <w:tcW w:w="931" w:type="dxa"/>
          </w:tcPr>
          <w:p w:rsidR="003F4CE0" w:rsidRDefault="00B4786B">
            <w:pPr>
              <w:pStyle w:val="TableParagraph"/>
              <w:spacing w:before="1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1"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" w:line="168" w:lineRule="exact"/>
              <w:ind w:left="3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1" w:line="168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31,59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1" w:line="168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833,44</w:t>
            </w:r>
          </w:p>
        </w:tc>
      </w:tr>
      <w:tr w:rsidR="003F4CE0">
        <w:trPr>
          <w:trHeight w:val="187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Responsavel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Bboracharia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897/2018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1" w:type="dxa"/>
          </w:tcPr>
          <w:p w:rsidR="003F4CE0" w:rsidRDefault="00B4786B">
            <w:pPr>
              <w:pStyle w:val="TableParagraph"/>
              <w:spacing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8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187"/>
        </w:trPr>
        <w:tc>
          <w:tcPr>
            <w:tcW w:w="2531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Mecanica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87"/>
              <w:rPr>
                <w:sz w:val="16"/>
              </w:rPr>
            </w:pPr>
            <w:r>
              <w:rPr>
                <w:sz w:val="16"/>
              </w:rPr>
              <w:t>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897/2018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1" w:type="dxa"/>
          </w:tcPr>
          <w:p w:rsidR="003F4CE0" w:rsidRDefault="00B4786B">
            <w:pPr>
              <w:pStyle w:val="TableParagraph"/>
              <w:spacing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line="16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left="3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line="168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line="168" w:lineRule="exact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346"/>
        </w:trPr>
        <w:tc>
          <w:tcPr>
            <w:tcW w:w="2531" w:type="dxa"/>
            <w:tcBorders>
              <w:left w:val="nil"/>
              <w:bottom w:val="nil"/>
            </w:tcBorders>
          </w:tcPr>
          <w:p w:rsidR="003F4CE0" w:rsidRDefault="00B4786B">
            <w:pPr>
              <w:pStyle w:val="TableParagraph"/>
              <w:spacing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Médico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3F4CE0" w:rsidRDefault="00B4786B">
            <w:pPr>
              <w:pStyle w:val="TableParagraph"/>
              <w:tabs>
                <w:tab w:val="left" w:pos="2541"/>
              </w:tabs>
              <w:spacing w:before="20" w:line="136" w:lineRule="exact"/>
              <w:ind w:left="9" w:right="-29"/>
              <w:rPr>
                <w:sz w:val="16"/>
              </w:rPr>
            </w:pP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Responsável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Técnico³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before="79"/>
              <w:ind w:left="166"/>
              <w:rPr>
                <w:sz w:val="16"/>
              </w:rPr>
            </w:pPr>
            <w:r>
              <w:rPr>
                <w:sz w:val="16"/>
              </w:rPr>
              <w:t>LM1007/2019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3F4CE0" w:rsidRDefault="00B4786B">
            <w:pPr>
              <w:pStyle w:val="TableParagraph"/>
              <w:spacing w:before="79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</w:tcBorders>
          </w:tcPr>
          <w:p w:rsidR="003F4CE0" w:rsidRDefault="00B4786B">
            <w:pPr>
              <w:pStyle w:val="TableParagraph"/>
              <w:spacing w:before="7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3.920,40</w:t>
            </w:r>
          </w:p>
        </w:tc>
        <w:tc>
          <w:tcPr>
            <w:tcW w:w="931" w:type="dxa"/>
          </w:tcPr>
          <w:p w:rsidR="003F4CE0" w:rsidRDefault="00B4786B">
            <w:pPr>
              <w:pStyle w:val="TableParagraph"/>
              <w:spacing w:before="7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right w:val="nil"/>
            </w:tcBorders>
          </w:tcPr>
          <w:p w:rsidR="003F4CE0" w:rsidRDefault="00B4786B">
            <w:pPr>
              <w:pStyle w:val="TableParagraph"/>
              <w:spacing w:before="7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9"/>
              <w:ind w:left="3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79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154,46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79"/>
              <w:ind w:right="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4.074,86</w:t>
            </w:r>
          </w:p>
        </w:tc>
      </w:tr>
      <w:tr w:rsidR="003F4CE0">
        <w:trPr>
          <w:trHeight w:val="245"/>
        </w:trPr>
        <w:tc>
          <w:tcPr>
            <w:tcW w:w="2531" w:type="dxa"/>
            <w:tcBorders>
              <w:top w:val="nil"/>
              <w:left w:val="nil"/>
            </w:tcBorders>
          </w:tcPr>
          <w:p w:rsidR="003F4CE0" w:rsidRDefault="00B4786B">
            <w:pPr>
              <w:pStyle w:val="TableParagraph"/>
              <w:spacing w:before="29"/>
              <w:ind w:left="43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before="29"/>
              <w:ind w:left="151"/>
              <w:rPr>
                <w:sz w:val="16"/>
              </w:rPr>
            </w:pPr>
            <w:r>
              <w:rPr>
                <w:sz w:val="16"/>
              </w:rPr>
              <w:t>LC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1002/2019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before="29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07" w:type="dxa"/>
            <w:tcBorders>
              <w:left w:val="nil"/>
              <w:bottom w:val="nil"/>
            </w:tcBorders>
          </w:tcPr>
          <w:p w:rsidR="003F4CE0" w:rsidRDefault="00B4786B">
            <w:pPr>
              <w:pStyle w:val="TableParagraph"/>
              <w:spacing w:before="2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1" w:type="dxa"/>
            <w:tcBorders>
              <w:bottom w:val="nil"/>
            </w:tcBorders>
          </w:tcPr>
          <w:p w:rsidR="003F4CE0" w:rsidRDefault="00B4786B">
            <w:pPr>
              <w:pStyle w:val="TableParagraph"/>
              <w:spacing w:before="2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 w:rsidR="003F4CE0" w:rsidRDefault="00B4786B">
            <w:pPr>
              <w:pStyle w:val="TableParagraph"/>
              <w:spacing w:before="2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9"/>
              <w:ind w:left="3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4CE0" w:rsidRDefault="003F4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3F4CE0" w:rsidRDefault="00B4786B">
            <w:pPr>
              <w:pStyle w:val="TableParagraph"/>
              <w:spacing w:before="29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3F4CE0" w:rsidRDefault="00B4786B">
            <w:pPr>
              <w:pStyle w:val="TableParagraph"/>
              <w:spacing w:before="29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463,05</w:t>
            </w:r>
          </w:p>
        </w:tc>
      </w:tr>
      <w:tr w:rsidR="003F4CE0">
        <w:trPr>
          <w:trHeight w:val="187"/>
        </w:trPr>
        <w:tc>
          <w:tcPr>
            <w:tcW w:w="2531" w:type="dxa"/>
            <w:tcBorders>
              <w:left w:val="nil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Totais</w:t>
            </w:r>
          </w:p>
        </w:tc>
        <w:tc>
          <w:tcPr>
            <w:tcW w:w="1316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251.090,64</w:t>
            </w:r>
          </w:p>
        </w:tc>
        <w:tc>
          <w:tcPr>
            <w:tcW w:w="93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left="309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263</w:t>
            </w:r>
          </w:p>
        </w:tc>
        <w:tc>
          <w:tcPr>
            <w:tcW w:w="8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left="286" w:right="2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3F4C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9.892,97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BEBEBE"/>
          </w:tcPr>
          <w:p w:rsidR="003F4CE0" w:rsidRDefault="00B4786B">
            <w:pPr>
              <w:pStyle w:val="TableParagraph"/>
              <w:spacing w:line="168" w:lineRule="exact"/>
              <w:ind w:right="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260.983,61</w:t>
            </w:r>
          </w:p>
        </w:tc>
      </w:tr>
    </w:tbl>
    <w:p w:rsidR="003F4CE0" w:rsidRDefault="00B4786B">
      <w:pPr>
        <w:spacing w:line="280" w:lineRule="auto"/>
        <w:ind w:left="154" w:right="621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Fonte: Secretaria Municipal de Administração , Planejamento e Fazenda - Setor Contábil - Agosto/2021.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NOTA:</w:t>
      </w:r>
    </w:p>
    <w:p w:rsidR="003F4CE0" w:rsidRDefault="00B4786B">
      <w:pPr>
        <w:pStyle w:val="PargrafodaLista"/>
        <w:numPr>
          <w:ilvl w:val="0"/>
          <w:numId w:val="1"/>
        </w:numPr>
        <w:tabs>
          <w:tab w:val="left" w:pos="313"/>
        </w:tabs>
        <w:spacing w:line="268" w:lineRule="auto"/>
        <w:ind w:right="5011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Foram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consideradas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médias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valores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remuneratórios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através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sua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respectiva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carga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horária,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observando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os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padrões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referenciais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abaixo: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Padrão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Referencial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base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Lei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Complemetar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- LC -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nº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010/2003 - atualizada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pela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LC nº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128/ 2020 -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R$ 891,00;</w:t>
      </w:r>
    </w:p>
    <w:p w:rsidR="003F4CE0" w:rsidRDefault="00B4786B">
      <w:pPr>
        <w:pStyle w:val="Corpodetexto"/>
        <w:spacing w:line="195" w:lineRule="exact"/>
        <w:ind w:left="151"/>
      </w:pPr>
      <w:r>
        <w:t>Padrão</w:t>
      </w:r>
      <w:r>
        <w:rPr>
          <w:spacing w:val="-2"/>
        </w:rPr>
        <w:t xml:space="preserve"> </w:t>
      </w:r>
      <w:r>
        <w:t>Referencial</w:t>
      </w:r>
      <w:r>
        <w:rPr>
          <w:spacing w:val="-3"/>
        </w:rPr>
        <w:t xml:space="preserve"> </w:t>
      </w:r>
      <w:r>
        <w:t>com base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Complemetar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011/2003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atualizada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128/2020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1.418,00.</w:t>
      </w:r>
    </w:p>
    <w:p w:rsidR="003F4CE0" w:rsidRDefault="003F4CE0">
      <w:pPr>
        <w:pStyle w:val="Corpodetexto"/>
        <w:spacing w:before="7"/>
        <w:rPr>
          <w:sz w:val="19"/>
        </w:rPr>
      </w:pPr>
    </w:p>
    <w:p w:rsidR="003F4CE0" w:rsidRDefault="00B4786B">
      <w:pPr>
        <w:pStyle w:val="PargrafodaLista"/>
        <w:numPr>
          <w:ilvl w:val="0"/>
          <w:numId w:val="1"/>
        </w:numPr>
        <w:tabs>
          <w:tab w:val="left" w:pos="321"/>
        </w:tabs>
        <w:spacing w:line="266" w:lineRule="auto"/>
        <w:ind w:left="188" w:right="2110" w:hanging="37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Projetou-se a recuperação de índices inflacionários para a despesa com pessoal apartir da Inflação IPCA 2022 de 3,94% podendo haver alteração (aumento real) no quadro acima quanto ao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percentual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pré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estabelecido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desde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que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faça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necessário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sempre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mantendo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equilíbrio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orçamentário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financeiro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Contas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Públicas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Município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obsevando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os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procedimento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legais.</w:t>
      </w:r>
    </w:p>
    <w:p w:rsidR="003F4CE0" w:rsidRDefault="003F4CE0">
      <w:pPr>
        <w:pStyle w:val="Corpodetexto"/>
        <w:spacing w:before="12"/>
        <w:rPr>
          <w:sz w:val="17"/>
        </w:rPr>
      </w:pPr>
    </w:p>
    <w:p w:rsidR="003F4CE0" w:rsidRDefault="00B4786B">
      <w:pPr>
        <w:pStyle w:val="PargrafodaLista"/>
        <w:numPr>
          <w:ilvl w:val="0"/>
          <w:numId w:val="1"/>
        </w:numPr>
        <w:tabs>
          <w:tab w:val="left" w:pos="304"/>
        </w:tabs>
        <w:ind w:left="303" w:hanging="153"/>
        <w:rPr>
          <w:rFonts w:ascii="Calibri"/>
          <w:sz w:val="16"/>
        </w:rPr>
      </w:pPr>
      <w:r>
        <w:rPr>
          <w:rFonts w:ascii="Calibri"/>
          <w:sz w:val="16"/>
        </w:rPr>
        <w:t>Quanto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aos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cargos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existentes:</w:t>
      </w:r>
    </w:p>
    <w:p w:rsidR="003F4CE0" w:rsidRDefault="00B4786B">
      <w:pPr>
        <w:pStyle w:val="Corpodetexto"/>
        <w:spacing w:before="23"/>
        <w:ind w:left="151"/>
      </w:pPr>
      <w:r>
        <w:t>¹Na</w:t>
      </w:r>
      <w:r>
        <w:rPr>
          <w:spacing w:val="-3"/>
        </w:rPr>
        <w:t xml:space="preserve"> </w:t>
      </w:r>
      <w:r>
        <w:t>LC</w:t>
      </w:r>
      <w:r>
        <w:rPr>
          <w:spacing w:val="-2"/>
        </w:rPr>
        <w:t xml:space="preserve"> </w:t>
      </w:r>
      <w:r>
        <w:t>011/2003,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Nível</w:t>
      </w:r>
      <w:r>
        <w:rPr>
          <w:spacing w:val="-3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temos</w:t>
      </w:r>
      <w:r>
        <w:rPr>
          <w:spacing w:val="-3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destes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ocupados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deverás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novo</w:t>
      </w:r>
      <w:r>
        <w:rPr>
          <w:spacing w:val="-3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sanar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demanda.</w:t>
      </w:r>
    </w:p>
    <w:p w:rsidR="003F4CE0" w:rsidRDefault="003F4CE0">
      <w:pPr>
        <w:pStyle w:val="Corpodetexto"/>
        <w:spacing w:before="2"/>
        <w:rPr>
          <w:sz w:val="14"/>
        </w:rPr>
      </w:pPr>
    </w:p>
    <w:p w:rsidR="003F4CE0" w:rsidRDefault="00B4786B">
      <w:pPr>
        <w:pStyle w:val="Corpodetexto"/>
        <w:spacing w:before="69" w:line="271" w:lineRule="auto"/>
        <w:ind w:left="151" w:right="1820"/>
      </w:pPr>
      <w:r>
        <w:t>²Na LC010/2003, os cargos de Assistente Social, Engenheiro, Fisioterapeuta,Médico (Psiquiatra), Nutricionista, Odontólogo, Procurador e Psicó</w:t>
      </w:r>
      <w:r>
        <w:t>logo que são 20h possuem convocação de mais 20h.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acréscimo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faz-se</w:t>
      </w:r>
      <w:r>
        <w:rPr>
          <w:spacing w:val="-2"/>
        </w:rPr>
        <w:t xml:space="preserve"> </w:t>
      </w:r>
      <w:r>
        <w:t>necessária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consiga</w:t>
      </w:r>
      <w:r>
        <w:rPr>
          <w:spacing w:val="-2"/>
        </w:rPr>
        <w:t xml:space="preserve"> </w:t>
      </w:r>
      <w:r>
        <w:t>atenter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contento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demandas.</w:t>
      </w:r>
    </w:p>
    <w:p w:rsidR="003F4CE0" w:rsidRDefault="003F4CE0">
      <w:pPr>
        <w:pStyle w:val="Corpodetexto"/>
        <w:spacing w:before="9"/>
        <w:rPr>
          <w:sz w:val="17"/>
        </w:rPr>
      </w:pPr>
    </w:p>
    <w:p w:rsidR="003F4CE0" w:rsidRDefault="00B4786B">
      <w:pPr>
        <w:pStyle w:val="PargrafodaLista"/>
        <w:numPr>
          <w:ilvl w:val="0"/>
          <w:numId w:val="1"/>
        </w:numPr>
        <w:tabs>
          <w:tab w:val="left" w:pos="342"/>
        </w:tabs>
        <w:spacing w:line="285" w:lineRule="auto"/>
        <w:ind w:left="154" w:right="1182" w:firstLine="0"/>
        <w:rPr>
          <w:sz w:val="16"/>
        </w:rPr>
      </w:pPr>
      <w:r>
        <w:rPr>
          <w:sz w:val="16"/>
        </w:rPr>
        <w:t>Cabe</w:t>
      </w:r>
      <w:r>
        <w:rPr>
          <w:spacing w:val="-1"/>
          <w:sz w:val="16"/>
        </w:rPr>
        <w:t xml:space="preserve"> </w:t>
      </w:r>
      <w:r>
        <w:rPr>
          <w:sz w:val="16"/>
        </w:rPr>
        <w:t>salientar</w:t>
      </w:r>
      <w:r>
        <w:rPr>
          <w:spacing w:val="-1"/>
          <w:sz w:val="16"/>
        </w:rPr>
        <w:t xml:space="preserve"> </w:t>
      </w:r>
      <w:r>
        <w:rPr>
          <w:sz w:val="16"/>
        </w:rPr>
        <w:t>que no</w:t>
      </w:r>
      <w:r>
        <w:rPr>
          <w:spacing w:val="-1"/>
          <w:sz w:val="16"/>
        </w:rPr>
        <w:t xml:space="preserve"> </w:t>
      </w:r>
      <w:r>
        <w:rPr>
          <w:sz w:val="16"/>
        </w:rPr>
        <w:t>quadro acima, os</w:t>
      </w:r>
      <w:r>
        <w:rPr>
          <w:spacing w:val="2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referentes</w:t>
      </w:r>
      <w:r>
        <w:rPr>
          <w:spacing w:val="2"/>
          <w:sz w:val="16"/>
        </w:rPr>
        <w:t xml:space="preserve"> </w:t>
      </w:r>
      <w:r>
        <w:rPr>
          <w:sz w:val="16"/>
        </w:rPr>
        <w:t>ao</w:t>
      </w:r>
      <w:r>
        <w:rPr>
          <w:spacing w:val="-1"/>
          <w:sz w:val="16"/>
        </w:rPr>
        <w:t xml:space="preserve"> </w:t>
      </w:r>
      <w:r>
        <w:rPr>
          <w:sz w:val="16"/>
        </w:rPr>
        <w:t>padrão de</w:t>
      </w:r>
      <w:r>
        <w:rPr>
          <w:spacing w:val="-1"/>
          <w:sz w:val="16"/>
        </w:rPr>
        <w:t xml:space="preserve"> </w:t>
      </w:r>
      <w:r>
        <w:rPr>
          <w:sz w:val="16"/>
        </w:rPr>
        <w:t>remuneração,</w:t>
      </w:r>
      <w:r>
        <w:rPr>
          <w:spacing w:val="1"/>
          <w:sz w:val="16"/>
        </w:rPr>
        <w:t xml:space="preserve"> </w:t>
      </w:r>
      <w:r>
        <w:rPr>
          <w:sz w:val="16"/>
        </w:rPr>
        <w:t>assim</w:t>
      </w:r>
      <w:r>
        <w:rPr>
          <w:spacing w:val="5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os</w:t>
      </w:r>
      <w:r>
        <w:rPr>
          <w:spacing w:val="2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3"/>
          <w:sz w:val="16"/>
        </w:rPr>
        <w:t xml:space="preserve"> </w:t>
      </w:r>
      <w:r>
        <w:rPr>
          <w:sz w:val="16"/>
        </w:rPr>
        <w:t>total da despesa</w:t>
      </w:r>
      <w:r>
        <w:rPr>
          <w:spacing w:val="-1"/>
          <w:sz w:val="16"/>
        </w:rPr>
        <w:t xml:space="preserve"> </w:t>
      </w:r>
      <w:r>
        <w:rPr>
          <w:sz w:val="16"/>
        </w:rPr>
        <w:t>com</w:t>
      </w:r>
      <w:r>
        <w:rPr>
          <w:spacing w:val="3"/>
          <w:sz w:val="16"/>
        </w:rPr>
        <w:t xml:space="preserve"> </w:t>
      </w:r>
      <w:r>
        <w:rPr>
          <w:sz w:val="16"/>
        </w:rPr>
        <w:t>pessoal em</w:t>
      </w:r>
      <w:r>
        <w:rPr>
          <w:spacing w:val="3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equivalem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uma unidade</w:t>
      </w:r>
      <w:r>
        <w:rPr>
          <w:spacing w:val="1"/>
          <w:sz w:val="16"/>
        </w:rPr>
        <w:t xml:space="preserve"> </w:t>
      </w:r>
      <w:r>
        <w:rPr>
          <w:sz w:val="16"/>
        </w:rPr>
        <w:t>pessoa/mês. Na folha de</w:t>
      </w:r>
      <w:r>
        <w:rPr>
          <w:spacing w:val="-1"/>
          <w:sz w:val="16"/>
        </w:rPr>
        <w:t xml:space="preserve"> </w:t>
      </w:r>
      <w:r>
        <w:rPr>
          <w:sz w:val="16"/>
        </w:rPr>
        <w:t>pagamento do mês</w:t>
      </w:r>
      <w:r>
        <w:rPr>
          <w:spacing w:val="1"/>
          <w:sz w:val="16"/>
        </w:rPr>
        <w:t xml:space="preserve"> </w:t>
      </w:r>
      <w:r>
        <w:rPr>
          <w:sz w:val="16"/>
        </w:rPr>
        <w:t>de julho de</w:t>
      </w:r>
      <w:r>
        <w:rPr>
          <w:spacing w:val="-1"/>
          <w:sz w:val="16"/>
        </w:rPr>
        <w:t xml:space="preserve"> </w:t>
      </w:r>
      <w:r>
        <w:rPr>
          <w:sz w:val="16"/>
        </w:rPr>
        <w:t>2021 utilizada como base</w:t>
      </w:r>
      <w:r>
        <w:rPr>
          <w:spacing w:val="-1"/>
          <w:sz w:val="16"/>
        </w:rPr>
        <w:t xml:space="preserve"> </w:t>
      </w:r>
      <w:r>
        <w:rPr>
          <w:sz w:val="16"/>
        </w:rPr>
        <w:t>para a apuração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  <w:r>
        <w:rPr>
          <w:spacing w:val="2"/>
          <w:sz w:val="16"/>
        </w:rPr>
        <w:t xml:space="preserve"> </w:t>
      </w:r>
      <w:r>
        <w:rPr>
          <w:sz w:val="16"/>
        </w:rPr>
        <w:t>valores</w:t>
      </w:r>
      <w:r>
        <w:rPr>
          <w:spacing w:val="2"/>
          <w:sz w:val="16"/>
        </w:rPr>
        <w:t xml:space="preserve"> </w:t>
      </w:r>
      <w:r>
        <w:rPr>
          <w:sz w:val="16"/>
        </w:rPr>
        <w:t>constatou-se</w:t>
      </w:r>
      <w:r>
        <w:rPr>
          <w:spacing w:val="-1"/>
          <w:sz w:val="16"/>
        </w:rPr>
        <w:t xml:space="preserve"> </w:t>
      </w:r>
      <w:r>
        <w:rPr>
          <w:sz w:val="16"/>
        </w:rPr>
        <w:t>um</w:t>
      </w:r>
      <w:r>
        <w:rPr>
          <w:spacing w:val="3"/>
          <w:sz w:val="16"/>
        </w:rPr>
        <w:t xml:space="preserve"> </w:t>
      </w:r>
      <w:r>
        <w:rPr>
          <w:sz w:val="16"/>
        </w:rPr>
        <w:t>gasto bruto de</w:t>
      </w:r>
      <w:r>
        <w:rPr>
          <w:spacing w:val="-1"/>
          <w:sz w:val="16"/>
        </w:rPr>
        <w:t xml:space="preserve"> </w:t>
      </w:r>
      <w:r>
        <w:rPr>
          <w:sz w:val="16"/>
        </w:rPr>
        <w:t>aproximadamente R$ 6</w:t>
      </w:r>
      <w:r>
        <w:rPr>
          <w:sz w:val="16"/>
        </w:rPr>
        <w:t>55.217,08</w:t>
      </w:r>
      <w:r>
        <w:rPr>
          <w:spacing w:val="-1"/>
          <w:sz w:val="16"/>
        </w:rPr>
        <w:t xml:space="preserve"> </w:t>
      </w:r>
      <w:r>
        <w:rPr>
          <w:sz w:val="16"/>
        </w:rPr>
        <w:t>isto sem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parte patronal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2"/>
          <w:sz w:val="16"/>
        </w:rPr>
        <w:t xml:space="preserve"> </w:t>
      </w:r>
      <w:r>
        <w:rPr>
          <w:sz w:val="16"/>
        </w:rPr>
        <w:t>obrigações</w:t>
      </w:r>
      <w:r>
        <w:rPr>
          <w:spacing w:val="2"/>
          <w:sz w:val="16"/>
        </w:rPr>
        <w:t xml:space="preserve"> </w:t>
      </w:r>
      <w:r>
        <w:rPr>
          <w:sz w:val="16"/>
        </w:rPr>
        <w:t>previdenciárias.</w:t>
      </w:r>
    </w:p>
    <w:p w:rsidR="003F4CE0" w:rsidRDefault="003F4CE0">
      <w:pPr>
        <w:spacing w:before="9"/>
        <w:rPr>
          <w:sz w:val="18"/>
        </w:rPr>
      </w:pPr>
    </w:p>
    <w:p w:rsidR="003F4CE0" w:rsidRDefault="00B4786B">
      <w:pPr>
        <w:pStyle w:val="PargrafodaLista"/>
        <w:numPr>
          <w:ilvl w:val="0"/>
          <w:numId w:val="1"/>
        </w:numPr>
        <w:tabs>
          <w:tab w:val="left" w:pos="342"/>
        </w:tabs>
        <w:spacing w:line="285" w:lineRule="auto"/>
        <w:ind w:left="154" w:right="1015" w:firstLine="0"/>
        <w:rPr>
          <w:sz w:val="16"/>
        </w:rPr>
      </w:pP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Provisões</w:t>
      </w:r>
      <w:r>
        <w:rPr>
          <w:spacing w:val="2"/>
          <w:sz w:val="16"/>
        </w:rPr>
        <w:t xml:space="preserve"> </w:t>
      </w:r>
      <w:r>
        <w:rPr>
          <w:sz w:val="16"/>
        </w:rPr>
        <w:t>de férias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décimo terceiro</w:t>
      </w:r>
      <w:r>
        <w:rPr>
          <w:spacing w:val="-1"/>
          <w:sz w:val="16"/>
        </w:rPr>
        <w:t xml:space="preserve"> </w:t>
      </w:r>
      <w:r>
        <w:rPr>
          <w:sz w:val="16"/>
        </w:rPr>
        <w:t>mensuradas</w:t>
      </w:r>
      <w:r>
        <w:rPr>
          <w:spacing w:val="2"/>
          <w:sz w:val="16"/>
        </w:rPr>
        <w:t xml:space="preserve"> </w:t>
      </w:r>
      <w:r>
        <w:rPr>
          <w:sz w:val="16"/>
        </w:rPr>
        <w:t>pelos setores</w:t>
      </w:r>
      <w:r>
        <w:rPr>
          <w:spacing w:val="2"/>
          <w:sz w:val="16"/>
        </w:rPr>
        <w:t xml:space="preserve"> </w:t>
      </w:r>
      <w:r>
        <w:rPr>
          <w:sz w:val="16"/>
        </w:rPr>
        <w:t>de recursos</w:t>
      </w:r>
      <w:r>
        <w:rPr>
          <w:spacing w:val="2"/>
          <w:sz w:val="16"/>
        </w:rPr>
        <w:t xml:space="preserve"> </w:t>
      </w:r>
      <w:r>
        <w:rPr>
          <w:sz w:val="16"/>
        </w:rPr>
        <w:t>humanos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contabilidade não foram</w:t>
      </w:r>
      <w:r>
        <w:rPr>
          <w:spacing w:val="2"/>
          <w:sz w:val="16"/>
        </w:rPr>
        <w:t xml:space="preserve"> </w:t>
      </w:r>
      <w:r>
        <w:rPr>
          <w:sz w:val="16"/>
        </w:rPr>
        <w:t>consideradas</w:t>
      </w:r>
      <w:r>
        <w:rPr>
          <w:spacing w:val="2"/>
          <w:sz w:val="16"/>
        </w:rPr>
        <w:t xml:space="preserve"> </w:t>
      </w:r>
      <w:r>
        <w:rPr>
          <w:sz w:val="16"/>
        </w:rPr>
        <w:t>pelo quadro acima, mas</w:t>
      </w:r>
      <w:r>
        <w:rPr>
          <w:spacing w:val="2"/>
          <w:sz w:val="16"/>
        </w:rPr>
        <w:t xml:space="preserve"> </w:t>
      </w:r>
      <w:r>
        <w:rPr>
          <w:sz w:val="16"/>
        </w:rPr>
        <w:t>fazem</w:t>
      </w:r>
      <w:r>
        <w:rPr>
          <w:spacing w:val="3"/>
          <w:sz w:val="16"/>
        </w:rPr>
        <w:t xml:space="preserve"> </w:t>
      </w:r>
      <w:r>
        <w:rPr>
          <w:sz w:val="16"/>
        </w:rPr>
        <w:t>parte da</w:t>
      </w:r>
      <w:r>
        <w:rPr>
          <w:spacing w:val="-1"/>
          <w:sz w:val="16"/>
        </w:rPr>
        <w:t xml:space="preserve"> </w:t>
      </w:r>
      <w:r>
        <w:rPr>
          <w:sz w:val="16"/>
        </w:rPr>
        <w:t>despesa com</w:t>
      </w:r>
      <w:r>
        <w:rPr>
          <w:spacing w:val="1"/>
          <w:sz w:val="16"/>
        </w:rPr>
        <w:t xml:space="preserve"> </w:t>
      </w:r>
      <w:r>
        <w:rPr>
          <w:sz w:val="16"/>
        </w:rPr>
        <w:t>pessoal. Despesa com pessoal, que no acumulado dos doze últimos meses encontra-se</w:t>
      </w:r>
      <w:r>
        <w:rPr>
          <w:spacing w:val="1"/>
          <w:sz w:val="16"/>
        </w:rPr>
        <w:t xml:space="preserve"> </w:t>
      </w:r>
      <w:r>
        <w:rPr>
          <w:sz w:val="16"/>
        </w:rPr>
        <w:t>com o valor de R$ 10.259.369,52 em relação a Receita Corrente Líquida no valor de 25.905.475,54.</w:t>
      </w:r>
      <w:r>
        <w:rPr>
          <w:spacing w:val="1"/>
          <w:sz w:val="16"/>
        </w:rPr>
        <w:t xml:space="preserve"> </w:t>
      </w:r>
      <w:r>
        <w:rPr>
          <w:sz w:val="16"/>
        </w:rPr>
        <w:t>isto</w:t>
      </w:r>
      <w:r>
        <w:rPr>
          <w:spacing w:val="-1"/>
          <w:sz w:val="16"/>
        </w:rPr>
        <w:t xml:space="preserve"> </w:t>
      </w:r>
      <w:r>
        <w:rPr>
          <w:sz w:val="16"/>
        </w:rPr>
        <w:t>corresponde 39,60%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gasto com</w:t>
      </w:r>
      <w:r>
        <w:rPr>
          <w:spacing w:val="2"/>
          <w:sz w:val="16"/>
        </w:rPr>
        <w:t xml:space="preserve"> </w:t>
      </w:r>
      <w:r>
        <w:rPr>
          <w:sz w:val="16"/>
        </w:rPr>
        <w:t>pessoal,</w:t>
      </w:r>
      <w:r>
        <w:rPr>
          <w:spacing w:val="2"/>
          <w:sz w:val="16"/>
        </w:rPr>
        <w:t xml:space="preserve"> </w:t>
      </w:r>
      <w:r>
        <w:rPr>
          <w:sz w:val="16"/>
        </w:rPr>
        <w:t>percentual satisfatório uma</w:t>
      </w:r>
      <w:r>
        <w:rPr>
          <w:spacing w:val="-1"/>
          <w:sz w:val="16"/>
        </w:rPr>
        <w:t xml:space="preserve"> </w:t>
      </w:r>
      <w:r>
        <w:rPr>
          <w:sz w:val="16"/>
        </w:rPr>
        <w:t>vez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o limite</w:t>
      </w:r>
      <w:r>
        <w:rPr>
          <w:spacing w:val="-1"/>
          <w:sz w:val="16"/>
        </w:rPr>
        <w:t xml:space="preserve"> </w:t>
      </w:r>
      <w:r>
        <w:rPr>
          <w:sz w:val="16"/>
        </w:rPr>
        <w:t>de alerta</w:t>
      </w:r>
      <w:r>
        <w:rPr>
          <w:spacing w:val="-1"/>
          <w:sz w:val="16"/>
        </w:rPr>
        <w:t xml:space="preserve"> </w:t>
      </w:r>
      <w:r>
        <w:rPr>
          <w:sz w:val="16"/>
        </w:rPr>
        <w:t>traz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percentual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48,60%.Contudo,</w:t>
      </w:r>
      <w:r>
        <w:rPr>
          <w:spacing w:val="1"/>
          <w:sz w:val="16"/>
        </w:rPr>
        <w:t xml:space="preserve"> </w:t>
      </w:r>
      <w:r>
        <w:rPr>
          <w:sz w:val="16"/>
        </w:rPr>
        <w:t>prudência</w:t>
      </w:r>
      <w:r>
        <w:rPr>
          <w:spacing w:val="-1"/>
          <w:sz w:val="16"/>
        </w:rPr>
        <w:t xml:space="preserve"> </w:t>
      </w:r>
      <w:r>
        <w:rPr>
          <w:sz w:val="16"/>
        </w:rPr>
        <w:t>e legalidade</w:t>
      </w:r>
      <w:r>
        <w:rPr>
          <w:spacing w:val="-1"/>
          <w:sz w:val="16"/>
        </w:rPr>
        <w:t xml:space="preserve"> </w:t>
      </w:r>
      <w:r>
        <w:rPr>
          <w:sz w:val="16"/>
        </w:rPr>
        <w:t>devem</w:t>
      </w:r>
      <w:r>
        <w:rPr>
          <w:spacing w:val="3"/>
          <w:sz w:val="16"/>
        </w:rPr>
        <w:t xml:space="preserve"> </w:t>
      </w:r>
      <w:r>
        <w:rPr>
          <w:sz w:val="16"/>
        </w:rPr>
        <w:t>caminhar</w:t>
      </w:r>
      <w:r>
        <w:rPr>
          <w:spacing w:val="-1"/>
          <w:sz w:val="16"/>
        </w:rPr>
        <w:t xml:space="preserve"> </w:t>
      </w:r>
      <w:r>
        <w:rPr>
          <w:sz w:val="16"/>
        </w:rPr>
        <w:t>juntas.</w:t>
      </w:r>
    </w:p>
    <w:p w:rsidR="003F4CE0" w:rsidRDefault="003F4CE0">
      <w:pPr>
        <w:spacing w:before="10"/>
        <w:rPr>
          <w:sz w:val="18"/>
        </w:rPr>
      </w:pPr>
    </w:p>
    <w:p w:rsidR="003F4CE0" w:rsidRDefault="00B4786B">
      <w:pPr>
        <w:pStyle w:val="Corpodetexto"/>
        <w:spacing w:before="1"/>
        <w:ind w:left="154"/>
        <w:rPr>
          <w:rFonts w:ascii="Arial MT"/>
        </w:rPr>
      </w:pPr>
      <w:r>
        <w:rPr>
          <w:rFonts w:ascii="Arial MT"/>
        </w:rPr>
        <w:t>Boa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Vista do Cadeado -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30 de agosto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 2021.</w:t>
      </w:r>
    </w:p>
    <w:p w:rsidR="003F4CE0" w:rsidRDefault="003F4CE0">
      <w:pPr>
        <w:rPr>
          <w:sz w:val="20"/>
        </w:rPr>
      </w:pPr>
    </w:p>
    <w:p w:rsidR="003F4CE0" w:rsidRDefault="003F4CE0">
      <w:pPr>
        <w:rPr>
          <w:sz w:val="20"/>
        </w:rPr>
      </w:pPr>
    </w:p>
    <w:p w:rsidR="003F4CE0" w:rsidRDefault="003F4CE0">
      <w:pPr>
        <w:spacing w:before="6"/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218"/>
        <w:gridCol w:w="3364"/>
        <w:gridCol w:w="3331"/>
        <w:gridCol w:w="3275"/>
      </w:tblGrid>
      <w:tr w:rsidR="003F4CE0">
        <w:trPr>
          <w:trHeight w:val="193"/>
        </w:trPr>
        <w:tc>
          <w:tcPr>
            <w:tcW w:w="3218" w:type="dxa"/>
          </w:tcPr>
          <w:p w:rsidR="003F4CE0" w:rsidRDefault="00B4786B">
            <w:pPr>
              <w:pStyle w:val="TableParagraph"/>
              <w:spacing w:line="174" w:lineRule="exact"/>
              <w:ind w:left="5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João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Paulo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Beltrão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Santos,</w:t>
            </w:r>
          </w:p>
        </w:tc>
        <w:tc>
          <w:tcPr>
            <w:tcW w:w="3364" w:type="dxa"/>
          </w:tcPr>
          <w:p w:rsidR="003F4CE0" w:rsidRDefault="00B4786B">
            <w:pPr>
              <w:pStyle w:val="TableParagraph"/>
              <w:spacing w:line="174" w:lineRule="exact"/>
              <w:ind w:left="96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Alice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Costa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Beber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Goi,</w:t>
            </w:r>
          </w:p>
        </w:tc>
        <w:tc>
          <w:tcPr>
            <w:tcW w:w="3331" w:type="dxa"/>
          </w:tcPr>
          <w:p w:rsidR="003F4CE0" w:rsidRDefault="00B4786B">
            <w:pPr>
              <w:pStyle w:val="TableParagraph"/>
              <w:spacing w:line="174" w:lineRule="exact"/>
              <w:ind w:left="28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Miriam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Spanemberg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Barasuol,</w:t>
            </w:r>
          </w:p>
        </w:tc>
        <w:tc>
          <w:tcPr>
            <w:tcW w:w="3275" w:type="dxa"/>
          </w:tcPr>
          <w:p w:rsidR="003F4CE0" w:rsidRDefault="00B4786B">
            <w:pPr>
              <w:pStyle w:val="TableParagraph"/>
              <w:spacing w:line="174" w:lineRule="exact"/>
              <w:ind w:left="522" w:right="3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Fabio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Silva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Weischung,</w:t>
            </w:r>
          </w:p>
        </w:tc>
      </w:tr>
      <w:tr w:rsidR="003F4CE0">
        <w:trPr>
          <w:trHeight w:val="219"/>
        </w:trPr>
        <w:tc>
          <w:tcPr>
            <w:tcW w:w="3218" w:type="dxa"/>
          </w:tcPr>
          <w:p w:rsidR="003F4CE0" w:rsidRDefault="00B4786B">
            <w:pPr>
              <w:pStyle w:val="TableParagraph"/>
              <w:spacing w:before="2" w:line="196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Prefeito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Municipal.</w:t>
            </w:r>
          </w:p>
        </w:tc>
        <w:tc>
          <w:tcPr>
            <w:tcW w:w="3364" w:type="dxa"/>
          </w:tcPr>
          <w:p w:rsidR="003F4CE0" w:rsidRDefault="00B4786B">
            <w:pPr>
              <w:pStyle w:val="TableParagraph"/>
              <w:spacing w:before="2" w:line="196" w:lineRule="exact"/>
              <w:ind w:left="10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Planj.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Fazenda.</w:t>
            </w:r>
          </w:p>
        </w:tc>
        <w:tc>
          <w:tcPr>
            <w:tcW w:w="3331" w:type="dxa"/>
          </w:tcPr>
          <w:p w:rsidR="003F4CE0" w:rsidRDefault="00B4786B">
            <w:pPr>
              <w:pStyle w:val="TableParagraph"/>
              <w:spacing w:before="2" w:line="196" w:lineRule="exact"/>
              <w:ind w:left="282"/>
              <w:rPr>
                <w:rFonts w:ascii="Times New Roman"/>
                <w:sz w:val="18"/>
              </w:rPr>
            </w:pPr>
            <w:r>
              <w:rPr>
                <w:rFonts w:ascii="Calibri"/>
                <w:sz w:val="18"/>
              </w:rPr>
              <w:t>Analista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Recursos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Humanos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3275" w:type="dxa"/>
          </w:tcPr>
          <w:p w:rsidR="003F4CE0" w:rsidRDefault="00B4786B">
            <w:pPr>
              <w:pStyle w:val="TableParagraph"/>
              <w:spacing w:before="2" w:line="196" w:lineRule="exact"/>
              <w:ind w:left="641" w:right="3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Técnico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Contábil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CRC/RS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076956-7.</w:t>
            </w:r>
          </w:p>
        </w:tc>
      </w:tr>
    </w:tbl>
    <w:p w:rsidR="00B4786B" w:rsidRDefault="00B4786B"/>
    <w:sectPr w:rsidR="00B4786B" w:rsidSect="003F4CE0">
      <w:pgSz w:w="16840" w:h="11910" w:orient="landscape"/>
      <w:pgMar w:top="1100" w:right="9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60F2"/>
    <w:multiLevelType w:val="hybridMultilevel"/>
    <w:tmpl w:val="CAC4375A"/>
    <w:lvl w:ilvl="0" w:tplc="E7F4FC26">
      <w:start w:val="1"/>
      <w:numFmt w:val="lowerLetter"/>
      <w:lvlText w:val="%1)"/>
      <w:lvlJc w:val="left"/>
      <w:pPr>
        <w:ind w:left="151" w:hanging="162"/>
        <w:jc w:val="left"/>
      </w:pPr>
      <w:rPr>
        <w:rFonts w:hint="default"/>
        <w:w w:val="100"/>
        <w:lang w:val="pt-PT" w:eastAsia="en-US" w:bidi="ar-SA"/>
      </w:rPr>
    </w:lvl>
    <w:lvl w:ilvl="1" w:tplc="CA9431FA">
      <w:numFmt w:val="bullet"/>
      <w:lvlText w:val="•"/>
      <w:lvlJc w:val="left"/>
      <w:pPr>
        <w:ind w:left="1613" w:hanging="162"/>
      </w:pPr>
      <w:rPr>
        <w:rFonts w:hint="default"/>
        <w:lang w:val="pt-PT" w:eastAsia="en-US" w:bidi="ar-SA"/>
      </w:rPr>
    </w:lvl>
    <w:lvl w:ilvl="2" w:tplc="C5CCAC46">
      <w:numFmt w:val="bullet"/>
      <w:lvlText w:val="•"/>
      <w:lvlJc w:val="left"/>
      <w:pPr>
        <w:ind w:left="3067" w:hanging="162"/>
      </w:pPr>
      <w:rPr>
        <w:rFonts w:hint="default"/>
        <w:lang w:val="pt-PT" w:eastAsia="en-US" w:bidi="ar-SA"/>
      </w:rPr>
    </w:lvl>
    <w:lvl w:ilvl="3" w:tplc="7C740BD2">
      <w:numFmt w:val="bullet"/>
      <w:lvlText w:val="•"/>
      <w:lvlJc w:val="left"/>
      <w:pPr>
        <w:ind w:left="4521" w:hanging="162"/>
      </w:pPr>
      <w:rPr>
        <w:rFonts w:hint="default"/>
        <w:lang w:val="pt-PT" w:eastAsia="en-US" w:bidi="ar-SA"/>
      </w:rPr>
    </w:lvl>
    <w:lvl w:ilvl="4" w:tplc="FAB47E5C">
      <w:numFmt w:val="bullet"/>
      <w:lvlText w:val="•"/>
      <w:lvlJc w:val="left"/>
      <w:pPr>
        <w:ind w:left="5975" w:hanging="162"/>
      </w:pPr>
      <w:rPr>
        <w:rFonts w:hint="default"/>
        <w:lang w:val="pt-PT" w:eastAsia="en-US" w:bidi="ar-SA"/>
      </w:rPr>
    </w:lvl>
    <w:lvl w:ilvl="5" w:tplc="10A6ED4E">
      <w:numFmt w:val="bullet"/>
      <w:lvlText w:val="•"/>
      <w:lvlJc w:val="left"/>
      <w:pPr>
        <w:ind w:left="7429" w:hanging="162"/>
      </w:pPr>
      <w:rPr>
        <w:rFonts w:hint="default"/>
        <w:lang w:val="pt-PT" w:eastAsia="en-US" w:bidi="ar-SA"/>
      </w:rPr>
    </w:lvl>
    <w:lvl w:ilvl="6" w:tplc="75523CE4">
      <w:numFmt w:val="bullet"/>
      <w:lvlText w:val="•"/>
      <w:lvlJc w:val="left"/>
      <w:pPr>
        <w:ind w:left="8883" w:hanging="162"/>
      </w:pPr>
      <w:rPr>
        <w:rFonts w:hint="default"/>
        <w:lang w:val="pt-PT" w:eastAsia="en-US" w:bidi="ar-SA"/>
      </w:rPr>
    </w:lvl>
    <w:lvl w:ilvl="7" w:tplc="642A336E">
      <w:numFmt w:val="bullet"/>
      <w:lvlText w:val="•"/>
      <w:lvlJc w:val="left"/>
      <w:pPr>
        <w:ind w:left="10336" w:hanging="162"/>
      </w:pPr>
      <w:rPr>
        <w:rFonts w:hint="default"/>
        <w:lang w:val="pt-PT" w:eastAsia="en-US" w:bidi="ar-SA"/>
      </w:rPr>
    </w:lvl>
    <w:lvl w:ilvl="8" w:tplc="791A4736">
      <w:numFmt w:val="bullet"/>
      <w:lvlText w:val="•"/>
      <w:lvlJc w:val="left"/>
      <w:pPr>
        <w:ind w:left="11790" w:hanging="1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F4CE0"/>
    <w:rsid w:val="003F4CE0"/>
    <w:rsid w:val="006B7FC5"/>
    <w:rsid w:val="00B4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CE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C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4CE0"/>
    <w:rPr>
      <w:rFonts w:ascii="Calibri" w:eastAsia="Calibri" w:hAnsi="Calibri" w:cs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3F4CE0"/>
    <w:pPr>
      <w:ind w:left="154"/>
    </w:pPr>
  </w:style>
  <w:style w:type="paragraph" w:customStyle="1" w:styleId="TableParagraph">
    <w:name w:val="Table Paragraph"/>
    <w:basedOn w:val="Normal"/>
    <w:uiPriority w:val="1"/>
    <w:qFormat/>
    <w:rsid w:val="003F4C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2021-09-02T01:57:00Z</dcterms:created>
  <dcterms:modified xsi:type="dcterms:W3CDTF">2021-09-02T01:57:00Z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