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73" w:rsidRDefault="00406043">
      <w:pPr>
        <w:pStyle w:val="normal0"/>
        <w:jc w:val="center"/>
        <w:rPr>
          <w:sz w:val="28"/>
          <w:szCs w:val="28"/>
        </w:rPr>
      </w:pPr>
      <w:r w:rsidRPr="004C6EC4">
        <w:rPr>
          <w:b/>
          <w:sz w:val="28"/>
          <w:szCs w:val="28"/>
        </w:rPr>
        <w:t xml:space="preserve">DECRETO Nº </w:t>
      </w:r>
      <w:r w:rsidRPr="004C6EC4">
        <w:rPr>
          <w:b/>
          <w:sz w:val="28"/>
          <w:szCs w:val="28"/>
        </w:rPr>
        <w:t>1.029</w:t>
      </w:r>
      <w:r w:rsidRPr="004C6EC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04 DE MAIO DE 2021.</w:t>
      </w:r>
    </w:p>
    <w:p w:rsidR="00392373" w:rsidRDefault="00392373">
      <w:pPr>
        <w:pStyle w:val="normal0"/>
        <w:jc w:val="center"/>
      </w:pPr>
    </w:p>
    <w:p w:rsidR="00392373" w:rsidRDefault="00406043">
      <w:pPr>
        <w:pStyle w:val="normal0"/>
        <w:ind w:left="3969"/>
        <w:jc w:val="both"/>
      </w:pPr>
      <w:r>
        <w:rPr>
          <w:i/>
        </w:rPr>
        <w:t>Estabelece o Plano de Ação para adequação ao Decreto Federal n</w:t>
      </w:r>
      <w:r>
        <w:rPr>
          <w:i/>
          <w:vertAlign w:val="superscript"/>
        </w:rPr>
        <w:t>o</w:t>
      </w:r>
      <w:r>
        <w:rPr>
          <w:i/>
        </w:rPr>
        <w:t xml:space="preserve"> 10.540/2020, que dispõe sobre a implantação Sistema Único e Integrado de Execução Orçamentária, Administração Financeira e Controle (SIAFIC) e dá outras providências.</w:t>
      </w:r>
    </w:p>
    <w:p w:rsidR="00392373" w:rsidRDefault="00392373">
      <w:pPr>
        <w:pStyle w:val="normal0"/>
        <w:jc w:val="center"/>
        <w:rPr>
          <w:highlight w:val="white"/>
        </w:rPr>
      </w:pPr>
    </w:p>
    <w:p w:rsidR="00392373" w:rsidRDefault="00406043">
      <w:pPr>
        <w:pStyle w:val="normal0"/>
        <w:ind w:firstLine="851"/>
        <w:jc w:val="both"/>
        <w:rPr>
          <w:highlight w:val="white"/>
        </w:rPr>
      </w:pPr>
      <w:r>
        <w:rPr>
          <w:highlight w:val="white"/>
        </w:rPr>
        <w:t>João Paulo Beltrão dos Santos – Prefeito de Boa Vista do Cadeado – RS, no uso de suas a</w:t>
      </w:r>
      <w:r>
        <w:rPr>
          <w:highlight w:val="white"/>
        </w:rPr>
        <w:t>tribuições legais, e em conformidade com o parágrafo único, do artigo 18, do Decreto Federal nº 10.540, de 05 de novembro de 2020,</w:t>
      </w:r>
    </w:p>
    <w:p w:rsidR="00392373" w:rsidRDefault="00392373">
      <w:pPr>
        <w:pStyle w:val="normal0"/>
        <w:jc w:val="both"/>
        <w:rPr>
          <w:highlight w:val="white"/>
        </w:rPr>
      </w:pPr>
    </w:p>
    <w:p w:rsidR="00392373" w:rsidRDefault="00406043">
      <w:pPr>
        <w:pStyle w:val="normal0"/>
        <w:jc w:val="center"/>
        <w:rPr>
          <w:highlight w:val="white"/>
        </w:rPr>
      </w:pPr>
      <w:r>
        <w:rPr>
          <w:b/>
          <w:highlight w:val="white"/>
        </w:rPr>
        <w:t>DECRETA:</w:t>
      </w:r>
    </w:p>
    <w:p w:rsidR="00392373" w:rsidRDefault="00392373">
      <w:pPr>
        <w:pStyle w:val="normal0"/>
        <w:jc w:val="center"/>
        <w:rPr>
          <w:highlight w:val="white"/>
        </w:rPr>
      </w:pPr>
    </w:p>
    <w:p w:rsidR="00392373" w:rsidRDefault="00406043">
      <w:pPr>
        <w:pStyle w:val="normal0"/>
        <w:ind w:firstLine="851"/>
        <w:jc w:val="both"/>
      </w:pPr>
      <w:r>
        <w:rPr>
          <w:b/>
          <w:highlight w:val="white"/>
        </w:rPr>
        <w:t>Art. 1º</w:t>
      </w:r>
      <w:r>
        <w:rPr>
          <w:highlight w:val="white"/>
        </w:rPr>
        <w:t xml:space="preserve"> </w:t>
      </w:r>
      <w:r>
        <w:t>Fica estabelecido o plano de ação voltado para a adequação as disposições do Decreto Federal n</w:t>
      </w:r>
      <w:r>
        <w:rPr>
          <w:vertAlign w:val="superscript"/>
        </w:rPr>
        <w:t>o</w:t>
      </w:r>
      <w:r>
        <w:t xml:space="preserve"> 10.540, de</w:t>
      </w:r>
      <w:r>
        <w:t xml:space="preserve"> 05 de novembro de 2020, no que se refere ao atendimento dos requisitos mínimos de qualidade do Sistema Único e Integrado de Execução Orçamentária, Administração Financeira e Controle (SIAFIC), conforme constante no anexo único deste Decreto.</w:t>
      </w:r>
    </w:p>
    <w:p w:rsidR="00392373" w:rsidRDefault="00406043">
      <w:pPr>
        <w:pStyle w:val="normal0"/>
        <w:ind w:firstLine="851"/>
        <w:jc w:val="both"/>
      </w:pPr>
      <w:r>
        <w:rPr>
          <w:b/>
          <w:highlight w:val="white"/>
        </w:rPr>
        <w:t>Art. 2º</w:t>
      </w:r>
      <w:r>
        <w:t xml:space="preserve"> A Com</w:t>
      </w:r>
      <w:r>
        <w:t>issão Especial referida no Plano de Ação constante no anexo único deste decreto terá a atribuição de definir os requisitos mínimos de qualidade para o SIAFIC, a ser contratado pela administração municipal, respeitando as disposições do Decreto Federal nº 1</w:t>
      </w:r>
      <w:r>
        <w:t>0.540 e a qual será composta por:</w:t>
      </w:r>
    </w:p>
    <w:p w:rsidR="00392373" w:rsidRDefault="00406043">
      <w:pPr>
        <w:pStyle w:val="normal0"/>
        <w:ind w:firstLine="851"/>
        <w:jc w:val="both"/>
      </w:pPr>
      <w:r>
        <w:t>I – 01 (um) servidor titular do cargo de Técnico Contábil do Município;</w:t>
      </w:r>
    </w:p>
    <w:p w:rsidR="00392373" w:rsidRDefault="00406043">
      <w:pPr>
        <w:pStyle w:val="normal0"/>
        <w:ind w:firstLine="851"/>
        <w:jc w:val="both"/>
      </w:pPr>
      <w:r>
        <w:t>II – 01 (um) servidor municipal da Secretaria da Administração</w:t>
      </w:r>
      <w:r>
        <w:t>, Planejamento e Fazenda;</w:t>
      </w:r>
    </w:p>
    <w:p w:rsidR="00392373" w:rsidRDefault="00406043">
      <w:pPr>
        <w:pStyle w:val="normal0"/>
        <w:ind w:firstLine="851"/>
        <w:jc w:val="both"/>
      </w:pPr>
      <w:r>
        <w:t>III – 01 (um) servidor municipal da área jurídica.</w:t>
      </w:r>
    </w:p>
    <w:p w:rsidR="00392373" w:rsidRDefault="00406043">
      <w:pPr>
        <w:pStyle w:val="normal0"/>
        <w:ind w:firstLine="851"/>
        <w:jc w:val="both"/>
      </w:pPr>
      <w:r>
        <w:rPr>
          <w:b/>
          <w:highlight w:val="white"/>
        </w:rPr>
        <w:t>§ 1°</w:t>
      </w:r>
      <w:r>
        <w:t xml:space="preserve"> A Comi</w:t>
      </w:r>
      <w:r>
        <w:t xml:space="preserve">ssão Especial escolherá um presidente dentre seus membros e estabelecerá os procedimentos que regerão seus trabalhos. </w:t>
      </w:r>
    </w:p>
    <w:p w:rsidR="00392373" w:rsidRDefault="00406043">
      <w:pPr>
        <w:pStyle w:val="normal0"/>
        <w:ind w:firstLine="851"/>
        <w:jc w:val="both"/>
      </w:pPr>
      <w:r>
        <w:rPr>
          <w:b/>
          <w:highlight w:val="white"/>
        </w:rPr>
        <w:t>§ 2°</w:t>
      </w:r>
      <w:r>
        <w:t xml:space="preserve"> Os servidores designados para compor a Comissão Especial referendada no caput não poderão integrar a comissão de licitação, ser preg</w:t>
      </w:r>
      <w:r>
        <w:t xml:space="preserve">oeiro ou fiscal do contrato relativo à contratação do SIAFIC. </w:t>
      </w:r>
    </w:p>
    <w:p w:rsidR="00392373" w:rsidRDefault="00406043">
      <w:pPr>
        <w:pStyle w:val="normal0"/>
        <w:ind w:firstLine="851"/>
        <w:jc w:val="both"/>
      </w:pPr>
      <w:r>
        <w:rPr>
          <w:b/>
        </w:rPr>
        <w:t>Art. 3º</w:t>
      </w:r>
      <w:r>
        <w:t xml:space="preserve"> A elaboração do Projeto Básico que servirá de base para a elaboração do Edital de contratação do SIAFIC deverá seguir as disposições apontadas pela Comissão Especial, além dos requisito</w:t>
      </w:r>
      <w:r>
        <w:t xml:space="preserve">s mínimos definidos nos termos do art. 2º deste Decreto. </w:t>
      </w:r>
    </w:p>
    <w:p w:rsidR="00392373" w:rsidRDefault="00406043">
      <w:pPr>
        <w:pStyle w:val="normal0"/>
        <w:ind w:firstLine="851"/>
        <w:jc w:val="both"/>
      </w:pPr>
      <w:r>
        <w:rPr>
          <w:b/>
        </w:rPr>
        <w:t>Art. 4º</w:t>
      </w:r>
      <w:r>
        <w:t xml:space="preserve"> Este Decreto entra em vigor na data de sua publicação.</w:t>
      </w:r>
    </w:p>
    <w:p w:rsidR="00392373" w:rsidRDefault="00392373">
      <w:pPr>
        <w:pStyle w:val="normal0"/>
        <w:jc w:val="both"/>
      </w:pPr>
    </w:p>
    <w:p w:rsidR="00392373" w:rsidRDefault="00406043">
      <w:pPr>
        <w:pStyle w:val="normal0"/>
        <w:tabs>
          <w:tab w:val="left" w:pos="3675"/>
        </w:tabs>
        <w:ind w:left="2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GABINETE DO PREFEITO MUNICIPAL DE BOA VISTA DO CADEADO, RS, EM 04 DE MAIO DE 2021.</w:t>
      </w:r>
    </w:p>
    <w:p w:rsidR="00392373" w:rsidRDefault="00392373">
      <w:pPr>
        <w:pStyle w:val="normal0"/>
        <w:tabs>
          <w:tab w:val="left" w:pos="5460"/>
        </w:tabs>
        <w:ind w:left="2" w:hanging="2"/>
        <w:jc w:val="both"/>
        <w:rPr>
          <w:sz w:val="22"/>
          <w:szCs w:val="22"/>
        </w:rPr>
      </w:pPr>
    </w:p>
    <w:p w:rsidR="00392373" w:rsidRDefault="00392373">
      <w:pPr>
        <w:pStyle w:val="normal0"/>
        <w:tabs>
          <w:tab w:val="left" w:pos="5460"/>
        </w:tabs>
        <w:ind w:left="2" w:hanging="2"/>
        <w:jc w:val="both"/>
        <w:rPr>
          <w:sz w:val="22"/>
          <w:szCs w:val="22"/>
        </w:rPr>
      </w:pPr>
    </w:p>
    <w:p w:rsidR="00392373" w:rsidRDefault="00406043">
      <w:pPr>
        <w:pStyle w:val="normal0"/>
        <w:jc w:val="center"/>
        <w:rPr>
          <w:sz w:val="22"/>
          <w:szCs w:val="22"/>
        </w:rPr>
      </w:pPr>
      <w:r>
        <w:rPr>
          <w:b/>
          <w:sz w:val="22"/>
          <w:szCs w:val="22"/>
        </w:rPr>
        <w:t>JOÃO PAULO BELTRÃO DOS SANTOS</w:t>
      </w:r>
    </w:p>
    <w:p w:rsidR="00392373" w:rsidRDefault="00406043">
      <w:pPr>
        <w:pStyle w:val="normal0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PREFEITO MUNICIPAL</w:t>
      </w:r>
    </w:p>
    <w:p w:rsidR="00392373" w:rsidRDefault="00406043">
      <w:pPr>
        <w:pStyle w:val="normal0"/>
        <w:tabs>
          <w:tab w:val="left" w:pos="1080"/>
        </w:tabs>
        <w:jc w:val="both"/>
      </w:pPr>
      <w:r>
        <w:t>Registre-se e Publique-se.</w:t>
      </w:r>
    </w:p>
    <w:p w:rsidR="00392373" w:rsidRDefault="00392373">
      <w:pPr>
        <w:pStyle w:val="normal0"/>
        <w:tabs>
          <w:tab w:val="left" w:pos="1080"/>
        </w:tabs>
        <w:ind w:left="2" w:hanging="2"/>
        <w:jc w:val="both"/>
      </w:pPr>
    </w:p>
    <w:p w:rsidR="00392373" w:rsidRDefault="00392373">
      <w:pPr>
        <w:pStyle w:val="normal0"/>
        <w:tabs>
          <w:tab w:val="left" w:pos="1080"/>
        </w:tabs>
        <w:ind w:left="2" w:hanging="2"/>
        <w:jc w:val="both"/>
      </w:pPr>
    </w:p>
    <w:p w:rsidR="00392373" w:rsidRDefault="00406043">
      <w:pPr>
        <w:pStyle w:val="normal0"/>
        <w:jc w:val="both"/>
      </w:pPr>
      <w:r>
        <w:rPr>
          <w:b/>
        </w:rPr>
        <w:t>Maria Alice da Costa Beber Goi</w:t>
      </w:r>
    </w:p>
    <w:p w:rsidR="00392373" w:rsidRDefault="00406043">
      <w:pPr>
        <w:pStyle w:val="normal0"/>
        <w:jc w:val="both"/>
      </w:pPr>
      <w:r>
        <w:rPr>
          <w:b/>
        </w:rPr>
        <w:t>Secretário da Administração, Planejamento e Fazenda</w:t>
      </w:r>
    </w:p>
    <w:p w:rsidR="00392373" w:rsidRDefault="00392373">
      <w:pPr>
        <w:pStyle w:val="normal0"/>
        <w:jc w:val="center"/>
        <w:rPr>
          <w:sz w:val="22"/>
          <w:szCs w:val="22"/>
        </w:rPr>
      </w:pPr>
    </w:p>
    <w:p w:rsidR="00392373" w:rsidRDefault="00406043">
      <w:pPr>
        <w:pStyle w:val="normal0"/>
        <w:jc w:val="center"/>
        <w:rPr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Anexo 1</w:t>
      </w:r>
    </w:p>
    <w:p w:rsidR="00392373" w:rsidRDefault="00392373">
      <w:pPr>
        <w:pStyle w:val="normal0"/>
        <w:jc w:val="center"/>
        <w:rPr>
          <w:sz w:val="22"/>
          <w:szCs w:val="22"/>
        </w:rPr>
      </w:pPr>
    </w:p>
    <w:p w:rsidR="00392373" w:rsidRDefault="00406043">
      <w:pPr>
        <w:pStyle w:val="normal0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PREFEITURA MUNICIPAL DE BOA VISTA DO CADEADO</w:t>
      </w:r>
    </w:p>
    <w:p w:rsidR="00392373" w:rsidRDefault="00406043">
      <w:pPr>
        <w:pStyle w:val="normal0"/>
        <w:jc w:val="both"/>
        <w:rPr>
          <w:sz w:val="18"/>
          <w:szCs w:val="18"/>
        </w:rPr>
      </w:pPr>
      <w:r>
        <w:rPr>
          <w:sz w:val="18"/>
          <w:szCs w:val="18"/>
        </w:rPr>
        <w:t>Plano de ação voltado para a adequação às disposições do Decreto Federal nº 10.540, de 0</w:t>
      </w:r>
      <w:r>
        <w:rPr>
          <w:sz w:val="18"/>
          <w:szCs w:val="18"/>
        </w:rPr>
        <w:t>5 de Novembro de 2020.</w:t>
      </w:r>
    </w:p>
    <w:p w:rsidR="00392373" w:rsidRDefault="00392373">
      <w:pPr>
        <w:pStyle w:val="normal0"/>
        <w:jc w:val="both"/>
        <w:rPr>
          <w:sz w:val="18"/>
          <w:szCs w:val="18"/>
        </w:rPr>
      </w:pPr>
    </w:p>
    <w:tbl>
      <w:tblPr>
        <w:tblStyle w:val="a"/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2303"/>
        <w:gridCol w:w="1241"/>
        <w:gridCol w:w="1110"/>
        <w:gridCol w:w="1192"/>
        <w:gridCol w:w="1843"/>
      </w:tblGrid>
      <w:tr w:rsidR="00392373">
        <w:tc>
          <w:tcPr>
            <w:tcW w:w="1951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Ação</w:t>
            </w:r>
          </w:p>
        </w:tc>
        <w:tc>
          <w:tcPr>
            <w:tcW w:w="2303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 Esperado</w:t>
            </w:r>
          </w:p>
        </w:tc>
        <w:tc>
          <w:tcPr>
            <w:tcW w:w="1241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</w:t>
            </w:r>
          </w:p>
        </w:tc>
        <w:tc>
          <w:tcPr>
            <w:tcW w:w="1110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Fim</w:t>
            </w:r>
          </w:p>
        </w:tc>
        <w:tc>
          <w:tcPr>
            <w:tcW w:w="1192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Responsável</w:t>
            </w:r>
          </w:p>
        </w:tc>
        <w:tc>
          <w:tcPr>
            <w:tcW w:w="1843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será feito</w:t>
            </w:r>
          </w:p>
        </w:tc>
      </w:tr>
      <w:tr w:rsidR="00392373">
        <w:tc>
          <w:tcPr>
            <w:tcW w:w="1951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Ação 01:</w:t>
            </w:r>
          </w:p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Instituir uma comissão de estudos e avaliação do Padrão Mínimo de Qualidade do SIAFIC.</w:t>
            </w:r>
          </w:p>
        </w:tc>
        <w:tc>
          <w:tcPr>
            <w:tcW w:w="2303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Alinhar ações e metas para um mesmo esforço.</w:t>
            </w:r>
          </w:p>
        </w:tc>
        <w:tc>
          <w:tcPr>
            <w:tcW w:w="1241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17/05/2021</w:t>
            </w:r>
          </w:p>
        </w:tc>
        <w:tc>
          <w:tcPr>
            <w:tcW w:w="1110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30/06/2021</w:t>
            </w:r>
          </w:p>
        </w:tc>
        <w:tc>
          <w:tcPr>
            <w:tcW w:w="1192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Comissão de avaliação</w:t>
            </w:r>
          </w:p>
        </w:tc>
        <w:tc>
          <w:tcPr>
            <w:tcW w:w="1843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Publicação de Portaria instituindo a responsabilidade pela avaliação do processo de adequação do SIAFIC ao Decreto 10.540/2020.</w:t>
            </w:r>
          </w:p>
        </w:tc>
      </w:tr>
      <w:tr w:rsidR="00392373">
        <w:tc>
          <w:tcPr>
            <w:tcW w:w="1951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Ação 02:</w:t>
            </w:r>
          </w:p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Avaliar a situação atual (aderência do sistema de contabilidade aos padrões mínimos de qualidade</w:t>
            </w:r>
            <w:r>
              <w:rPr>
                <w:sz w:val="18"/>
                <w:szCs w:val="18"/>
              </w:rPr>
              <w:t xml:space="preserve"> do Decreto 10.540/2020).</w:t>
            </w:r>
          </w:p>
        </w:tc>
        <w:tc>
          <w:tcPr>
            <w:tcW w:w="2303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 base na situação atual avaliada, identificar ações corretivas do sistema atual ou a necessidade de uma nova contratação.</w:t>
            </w:r>
          </w:p>
        </w:tc>
        <w:tc>
          <w:tcPr>
            <w:tcW w:w="1241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01/07/2021</w:t>
            </w:r>
          </w:p>
        </w:tc>
        <w:tc>
          <w:tcPr>
            <w:tcW w:w="1110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15/10/2021</w:t>
            </w:r>
          </w:p>
        </w:tc>
        <w:tc>
          <w:tcPr>
            <w:tcW w:w="1192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Comissão de Avaliação</w:t>
            </w:r>
          </w:p>
        </w:tc>
        <w:tc>
          <w:tcPr>
            <w:tcW w:w="1843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-Analisar o Decreto 10.540/2020 e todos os seus critérios téc</w:t>
            </w:r>
            <w:r>
              <w:rPr>
                <w:sz w:val="18"/>
                <w:szCs w:val="18"/>
              </w:rPr>
              <w:t>nicos;</w:t>
            </w:r>
          </w:p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-Avaliar a situação atual do fornecimento do SIAFIC no município;</w:t>
            </w:r>
          </w:p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-Realizar uma análise comparativa entre o Decreto e a Situação Atual.</w:t>
            </w:r>
          </w:p>
        </w:tc>
      </w:tr>
      <w:tr w:rsidR="00392373">
        <w:tc>
          <w:tcPr>
            <w:tcW w:w="1951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Ação 03:</w:t>
            </w:r>
          </w:p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Reunião com a empresa fornecedora de Software para alinhamento e entendimento quanto as Ações Evolutivas que estão em curso para adequação aos padrões mínimos de qualidade.</w:t>
            </w:r>
          </w:p>
        </w:tc>
        <w:tc>
          <w:tcPr>
            <w:tcW w:w="2303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Tomar conhecimento das medidas em andamento adotadas ou planejadas pela empresa que</w:t>
            </w:r>
            <w:r>
              <w:rPr>
                <w:sz w:val="18"/>
                <w:szCs w:val="18"/>
              </w:rPr>
              <w:t xml:space="preserve"> fornece o software atualmente para o executivo.</w:t>
            </w:r>
          </w:p>
        </w:tc>
        <w:tc>
          <w:tcPr>
            <w:tcW w:w="1241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16/10/2021</w:t>
            </w:r>
          </w:p>
        </w:tc>
        <w:tc>
          <w:tcPr>
            <w:tcW w:w="1110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31/12/2021</w:t>
            </w:r>
          </w:p>
        </w:tc>
        <w:tc>
          <w:tcPr>
            <w:tcW w:w="1192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Comissão de Avaliação</w:t>
            </w:r>
          </w:p>
        </w:tc>
        <w:tc>
          <w:tcPr>
            <w:tcW w:w="1843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-Apresentar a empresa a Análise comparativa entre o Decreto 10.540/2020 e a Situação Atual;</w:t>
            </w:r>
          </w:p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-Intimar a empresa para que realize as adequações necessárias;</w:t>
            </w:r>
          </w:p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-Estipul</w:t>
            </w:r>
            <w:r>
              <w:rPr>
                <w:sz w:val="18"/>
                <w:szCs w:val="18"/>
              </w:rPr>
              <w:t>ar uma data adequada para realizar nova verificação do atendimento do SIAFIC ao Decreto 10.540/2020.</w:t>
            </w:r>
          </w:p>
        </w:tc>
      </w:tr>
      <w:tr w:rsidR="00392373">
        <w:tc>
          <w:tcPr>
            <w:tcW w:w="1951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Ação 04:</w:t>
            </w:r>
          </w:p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Adequação no descritivo de edital de licitações para que as futuras contratações estejam aderentes aos padrões mínimos de qualidade SIAFIC.</w:t>
            </w:r>
          </w:p>
        </w:tc>
        <w:tc>
          <w:tcPr>
            <w:tcW w:w="2303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</w:t>
            </w:r>
            <w:r>
              <w:rPr>
                <w:sz w:val="18"/>
                <w:szCs w:val="18"/>
              </w:rPr>
              <w:t>tir que, independente da necessidade atual ou não de contratação, os próximos processos licitatórios envolvendo a aquisição ou locação de software de contabilidade esteja dentro dos critérios exigidos pela legislação.</w:t>
            </w:r>
          </w:p>
        </w:tc>
        <w:tc>
          <w:tcPr>
            <w:tcW w:w="1241" w:type="dxa"/>
          </w:tcPr>
          <w:p w:rsidR="00392373" w:rsidRDefault="00392373">
            <w:pPr>
              <w:pStyle w:val="normal0"/>
              <w:jc w:val="both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período de vencimento do contrato </w:t>
            </w:r>
            <w:r>
              <w:rPr>
                <w:sz w:val="18"/>
                <w:szCs w:val="18"/>
              </w:rPr>
              <w:t>atual.</w:t>
            </w:r>
          </w:p>
        </w:tc>
        <w:tc>
          <w:tcPr>
            <w:tcW w:w="1192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Setor de Compras/Comissão de Licitações</w:t>
            </w:r>
          </w:p>
        </w:tc>
        <w:tc>
          <w:tcPr>
            <w:tcW w:w="1843" w:type="dxa"/>
          </w:tcPr>
          <w:p w:rsidR="00392373" w:rsidRDefault="00406043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-Incluir no processo licitatório de contratação do SIAFIC os critérios exigidos no Decreto 10.540/2020.</w:t>
            </w:r>
          </w:p>
        </w:tc>
      </w:tr>
    </w:tbl>
    <w:p w:rsidR="00392373" w:rsidRDefault="00392373">
      <w:pPr>
        <w:pStyle w:val="normal0"/>
        <w:jc w:val="both"/>
        <w:rPr>
          <w:sz w:val="18"/>
          <w:szCs w:val="18"/>
        </w:rPr>
      </w:pPr>
    </w:p>
    <w:sectPr w:rsidR="00392373" w:rsidSect="00392373">
      <w:headerReference w:type="default" r:id="rId7"/>
      <w:pgSz w:w="11906" w:h="16838"/>
      <w:pgMar w:top="1979" w:right="1134" w:bottom="851" w:left="1701" w:header="181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043" w:rsidRDefault="00406043" w:rsidP="004C6EC4">
      <w:pPr>
        <w:spacing w:line="240" w:lineRule="auto"/>
        <w:ind w:left="0" w:hanging="2"/>
      </w:pPr>
      <w:r>
        <w:separator/>
      </w:r>
    </w:p>
  </w:endnote>
  <w:endnote w:type="continuationSeparator" w:id="1">
    <w:p w:rsidR="00406043" w:rsidRDefault="00406043" w:rsidP="004C6E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043" w:rsidRDefault="00406043" w:rsidP="004C6EC4">
      <w:pPr>
        <w:spacing w:line="240" w:lineRule="auto"/>
        <w:ind w:left="0" w:hanging="2"/>
      </w:pPr>
      <w:r>
        <w:separator/>
      </w:r>
    </w:p>
  </w:footnote>
  <w:footnote w:type="continuationSeparator" w:id="1">
    <w:p w:rsidR="00406043" w:rsidRDefault="00406043" w:rsidP="004C6E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73" w:rsidRDefault="004060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171450</wp:posOffset>
          </wp:positionV>
          <wp:extent cx="5400040" cy="135001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350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2373" w:rsidRDefault="0039237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  <w:p w:rsidR="00392373" w:rsidRDefault="0039237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373"/>
    <w:rsid w:val="00392373"/>
    <w:rsid w:val="00406043"/>
    <w:rsid w:val="004C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3923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autoRedefine/>
    <w:hidden/>
    <w:qFormat/>
    <w:rsid w:val="00392373"/>
    <w:pPr>
      <w:keepNext/>
      <w:jc w:val="center"/>
    </w:pPr>
    <w:rPr>
      <w:b/>
      <w:color w:val="0000FF"/>
      <w:szCs w:val="20"/>
    </w:rPr>
  </w:style>
  <w:style w:type="paragraph" w:styleId="Ttulo2">
    <w:name w:val="heading 2"/>
    <w:basedOn w:val="normal0"/>
    <w:next w:val="normal0"/>
    <w:rsid w:val="003923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923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9237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923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923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92373"/>
  </w:style>
  <w:style w:type="table" w:customStyle="1" w:styleId="TableNormal">
    <w:name w:val="Table Normal"/>
    <w:rsid w:val="003923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autoRedefine/>
    <w:hidden/>
    <w:qFormat/>
    <w:rsid w:val="00392373"/>
    <w:pPr>
      <w:jc w:val="center"/>
    </w:pPr>
    <w:rPr>
      <w:rFonts w:ascii="Arial Narrow" w:hAnsi="Arial Narrow" w:cs="Arial"/>
      <w:bCs/>
      <w:iCs/>
    </w:rPr>
  </w:style>
  <w:style w:type="paragraph" w:styleId="Cabealho">
    <w:name w:val="header"/>
    <w:basedOn w:val="Normal"/>
    <w:autoRedefine/>
    <w:hidden/>
    <w:qFormat/>
    <w:rsid w:val="0039237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hidden/>
    <w:qFormat/>
    <w:rsid w:val="00392373"/>
    <w:pPr>
      <w:tabs>
        <w:tab w:val="center" w:pos="4252"/>
        <w:tab w:val="right" w:pos="8504"/>
      </w:tabs>
    </w:pPr>
  </w:style>
  <w:style w:type="character" w:styleId="Hyperlink">
    <w:name w:val="Hyperlink"/>
    <w:autoRedefine/>
    <w:hidden/>
    <w:qFormat/>
    <w:rsid w:val="0039237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39237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autoRedefine/>
    <w:hidden/>
    <w:qFormat/>
    <w:rsid w:val="003923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utoRedefine/>
    <w:hidden/>
    <w:qFormat/>
    <w:rsid w:val="00392373"/>
    <w:rPr>
      <w:b/>
      <w:color w:val="0000FF"/>
      <w:w w:val="100"/>
      <w:position w:val="-1"/>
      <w:sz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392373"/>
    <w:pPr>
      <w:spacing w:before="100" w:beforeAutospacing="1" w:after="100" w:afterAutospacing="1"/>
    </w:pPr>
  </w:style>
  <w:style w:type="character" w:customStyle="1" w:styleId="TtuloChar">
    <w:name w:val="Título Char"/>
    <w:autoRedefine/>
    <w:hidden/>
    <w:qFormat/>
    <w:rsid w:val="00392373"/>
    <w:rPr>
      <w:rFonts w:ascii="Arial Narrow" w:hAnsi="Arial Narrow" w:cs="Arial"/>
      <w:bCs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autoRedefine/>
    <w:hidden/>
    <w:qFormat/>
    <w:rsid w:val="00392373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autoRedefine/>
    <w:hidden/>
    <w:qFormat/>
    <w:rsid w:val="00392373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autoRedefine/>
    <w:hidden/>
    <w:qFormat/>
    <w:rsid w:val="00392373"/>
    <w:pPr>
      <w:spacing w:after="120" w:line="480" w:lineRule="auto"/>
    </w:pPr>
  </w:style>
  <w:style w:type="character" w:customStyle="1" w:styleId="Corpodetexto2Char">
    <w:name w:val="Corpo de texto 2 Char"/>
    <w:autoRedefine/>
    <w:hidden/>
    <w:qFormat/>
    <w:rsid w:val="0039237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3923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23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SZcVyfQU24/L+a7sA4hSETeYQ==">AMUW2mW3W8yEcZDkq/mw/6ZzmfhZ8sjdAC0RB23JW/gJJCyqVBHPIlNTOHsv754y5a5/MOYRC+0GzI0Bocc9SQpt9dSanU7tGKpUm+Hr/0qovQoOPkx6OJc=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Boa Vista do Cadeado</dc:creator>
  <cp:lastModifiedBy>SECadm</cp:lastModifiedBy>
  <cp:revision>2</cp:revision>
  <dcterms:created xsi:type="dcterms:W3CDTF">2021-05-05T13:03:00Z</dcterms:created>
  <dcterms:modified xsi:type="dcterms:W3CDTF">2021-05-05T13:03:00Z</dcterms:modified>
</cp:coreProperties>
</file>