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89" w:rsidRPr="009C7689" w:rsidRDefault="006465F3" w:rsidP="009C7689">
      <w:pPr>
        <w:pStyle w:val="Recuodecorpodetexto3"/>
        <w:ind w:left="708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DECRETO Nº928</w:t>
      </w:r>
      <w:r w:rsidR="00D07D82">
        <w:rPr>
          <w:rFonts w:cs="Arial"/>
          <w:b/>
          <w:bCs/>
          <w:sz w:val="22"/>
          <w:szCs w:val="22"/>
        </w:rPr>
        <w:t xml:space="preserve"> DE 25</w:t>
      </w:r>
      <w:r w:rsidR="009C7689" w:rsidRPr="009C7689">
        <w:rPr>
          <w:rFonts w:cs="Arial"/>
          <w:b/>
          <w:bCs/>
          <w:sz w:val="22"/>
          <w:szCs w:val="22"/>
        </w:rPr>
        <w:t xml:space="preserve"> DE </w:t>
      </w:r>
      <w:r w:rsidR="00D07D82">
        <w:rPr>
          <w:rFonts w:cs="Arial"/>
          <w:b/>
          <w:bCs/>
          <w:sz w:val="22"/>
          <w:szCs w:val="22"/>
        </w:rPr>
        <w:t>MARÇO</w:t>
      </w:r>
      <w:r w:rsidR="009C7689" w:rsidRPr="009C7689">
        <w:rPr>
          <w:rFonts w:cs="Arial"/>
          <w:b/>
          <w:bCs/>
          <w:sz w:val="22"/>
          <w:szCs w:val="22"/>
        </w:rPr>
        <w:t xml:space="preserve"> DE 2020.</w:t>
      </w:r>
    </w:p>
    <w:p w:rsidR="009C7689" w:rsidRPr="009C7689" w:rsidRDefault="009C7689" w:rsidP="009C7689">
      <w:pPr>
        <w:pStyle w:val="Recuodecorpodetexto"/>
        <w:ind w:left="3240"/>
        <w:rPr>
          <w:rFonts w:ascii="Arial" w:hAnsi="Arial" w:cs="Arial"/>
          <w:b w:val="0"/>
          <w:i w:val="0"/>
          <w:sz w:val="22"/>
          <w:szCs w:val="22"/>
        </w:rPr>
      </w:pPr>
    </w:p>
    <w:p w:rsidR="004C1CF8" w:rsidRDefault="009C7689" w:rsidP="009C7689">
      <w:pPr>
        <w:pStyle w:val="Recuodecorpodetexto"/>
        <w:ind w:left="3240"/>
        <w:rPr>
          <w:rFonts w:ascii="Arial" w:hAnsi="Arial" w:cs="Arial"/>
          <w:b w:val="0"/>
          <w:i w:val="0"/>
          <w:sz w:val="22"/>
          <w:szCs w:val="22"/>
        </w:rPr>
      </w:pPr>
      <w:r w:rsidRPr="009C7689">
        <w:rPr>
          <w:rFonts w:ascii="Arial" w:hAnsi="Arial" w:cs="Arial"/>
          <w:b w:val="0"/>
          <w:i w:val="0"/>
          <w:sz w:val="22"/>
          <w:szCs w:val="22"/>
        </w:rPr>
        <w:t>Autoriza a</w:t>
      </w:r>
      <w:r w:rsidR="00732058" w:rsidRPr="009C7689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9C7689">
        <w:rPr>
          <w:rFonts w:ascii="Arial" w:hAnsi="Arial" w:cs="Arial"/>
          <w:b w:val="0"/>
          <w:i w:val="0"/>
          <w:sz w:val="22"/>
          <w:szCs w:val="22"/>
        </w:rPr>
        <w:t>alterar a Lei de Diretrizes de 2020, e a abrir Créditos Adicionais</w:t>
      </w:r>
      <w:r w:rsidR="00F26DF1" w:rsidRPr="009C7689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9C7689">
        <w:rPr>
          <w:rFonts w:ascii="Arial" w:hAnsi="Arial" w:cs="Arial"/>
          <w:b w:val="0"/>
          <w:i w:val="0"/>
          <w:sz w:val="22"/>
          <w:szCs w:val="22"/>
        </w:rPr>
        <w:t>Suplementares na</w:t>
      </w:r>
      <w:r w:rsidR="004C1CF8" w:rsidRPr="009C7689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9C7689">
        <w:rPr>
          <w:rFonts w:ascii="Arial" w:hAnsi="Arial" w:cs="Arial"/>
          <w:b w:val="0"/>
          <w:i w:val="0"/>
          <w:sz w:val="22"/>
          <w:szCs w:val="22"/>
        </w:rPr>
        <w:t>Lei do Orçamento vigente no valor de R</w:t>
      </w:r>
      <w:r w:rsidR="004C1CF8" w:rsidRPr="009C7689">
        <w:rPr>
          <w:rFonts w:ascii="Arial" w:hAnsi="Arial" w:cs="Arial"/>
          <w:b w:val="0"/>
          <w:i w:val="0"/>
          <w:sz w:val="22"/>
          <w:szCs w:val="22"/>
        </w:rPr>
        <w:t xml:space="preserve">$ </w:t>
      </w:r>
      <w:r w:rsidR="009B698A" w:rsidRPr="009C7689">
        <w:rPr>
          <w:rFonts w:ascii="Arial" w:hAnsi="Arial" w:cs="Arial"/>
          <w:b w:val="0"/>
          <w:i w:val="0"/>
          <w:sz w:val="22"/>
          <w:szCs w:val="22"/>
        </w:rPr>
        <w:t>9</w:t>
      </w:r>
      <w:r w:rsidR="009C7754" w:rsidRPr="009C7689">
        <w:rPr>
          <w:rFonts w:ascii="Arial" w:hAnsi="Arial" w:cs="Arial"/>
          <w:b w:val="0"/>
          <w:i w:val="0"/>
          <w:sz w:val="22"/>
          <w:szCs w:val="22"/>
        </w:rPr>
        <w:t>3</w:t>
      </w:r>
      <w:r w:rsidR="009B698A" w:rsidRPr="009C7689">
        <w:rPr>
          <w:rFonts w:ascii="Arial" w:hAnsi="Arial" w:cs="Arial"/>
          <w:b w:val="0"/>
          <w:i w:val="0"/>
          <w:sz w:val="22"/>
          <w:szCs w:val="22"/>
        </w:rPr>
        <w:t>.7</w:t>
      </w:r>
      <w:r w:rsidR="00394CEE" w:rsidRPr="009C7689">
        <w:rPr>
          <w:rFonts w:ascii="Arial" w:hAnsi="Arial" w:cs="Arial"/>
          <w:b w:val="0"/>
          <w:i w:val="0"/>
          <w:sz w:val="22"/>
          <w:szCs w:val="22"/>
        </w:rPr>
        <w:t>50,0</w:t>
      </w:r>
      <w:r w:rsidR="006721D0" w:rsidRPr="009C7689">
        <w:rPr>
          <w:rFonts w:ascii="Arial" w:hAnsi="Arial" w:cs="Arial"/>
          <w:b w:val="0"/>
          <w:i w:val="0"/>
          <w:sz w:val="22"/>
          <w:szCs w:val="22"/>
        </w:rPr>
        <w:t>0</w:t>
      </w:r>
      <w:r w:rsidR="009C7754" w:rsidRPr="009C7689">
        <w:rPr>
          <w:rFonts w:ascii="Arial" w:hAnsi="Arial" w:cs="Arial"/>
          <w:b w:val="0"/>
          <w:i w:val="0"/>
          <w:sz w:val="22"/>
          <w:szCs w:val="22"/>
        </w:rPr>
        <w:t xml:space="preserve"> (</w:t>
      </w:r>
      <w:r w:rsidRPr="009C7689">
        <w:rPr>
          <w:rFonts w:ascii="Arial" w:hAnsi="Arial" w:cs="Arial"/>
          <w:b w:val="0"/>
          <w:i w:val="0"/>
          <w:sz w:val="22"/>
          <w:szCs w:val="22"/>
        </w:rPr>
        <w:t xml:space="preserve">noventa e </w:t>
      </w:r>
      <w:proofErr w:type="spellStart"/>
      <w:r w:rsidRPr="009C7689">
        <w:rPr>
          <w:rFonts w:ascii="Arial" w:hAnsi="Arial" w:cs="Arial"/>
          <w:b w:val="0"/>
          <w:i w:val="0"/>
          <w:sz w:val="22"/>
          <w:szCs w:val="22"/>
        </w:rPr>
        <w:t>tres</w:t>
      </w:r>
      <w:proofErr w:type="spellEnd"/>
      <w:r w:rsidR="00E04B55" w:rsidRPr="009C7689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9C7689">
        <w:rPr>
          <w:rFonts w:ascii="Arial" w:hAnsi="Arial" w:cs="Arial"/>
          <w:b w:val="0"/>
          <w:i w:val="0"/>
          <w:sz w:val="22"/>
          <w:szCs w:val="22"/>
        </w:rPr>
        <w:t>mil e setecentos e cinquenta reais</w:t>
      </w:r>
      <w:r w:rsidR="00860306" w:rsidRPr="009C7689">
        <w:rPr>
          <w:rFonts w:ascii="Arial" w:hAnsi="Arial" w:cs="Arial"/>
          <w:b w:val="0"/>
          <w:i w:val="0"/>
          <w:sz w:val="22"/>
          <w:szCs w:val="22"/>
        </w:rPr>
        <w:t>)</w:t>
      </w:r>
      <w:r w:rsidRPr="009C7689">
        <w:rPr>
          <w:rFonts w:ascii="Arial" w:hAnsi="Arial" w:cs="Arial"/>
          <w:b w:val="0"/>
          <w:i w:val="0"/>
          <w:sz w:val="22"/>
          <w:szCs w:val="22"/>
        </w:rPr>
        <w:t>.</w:t>
      </w:r>
    </w:p>
    <w:p w:rsidR="00D07D82" w:rsidRDefault="00D07D82" w:rsidP="009C7689">
      <w:pPr>
        <w:pStyle w:val="Recuodecorpodetexto"/>
        <w:ind w:left="3240"/>
        <w:rPr>
          <w:rFonts w:ascii="Arial" w:hAnsi="Arial" w:cs="Arial"/>
          <w:sz w:val="22"/>
          <w:szCs w:val="22"/>
        </w:rPr>
      </w:pPr>
    </w:p>
    <w:p w:rsidR="006465F3" w:rsidRDefault="006465F3" w:rsidP="006465F3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O PREFEITO MUNICIPAL DE BOA VISTA DO CADEADO, no uso de suas atribuições que lhe confere a Lei Orgânica do Município de BOA VISTA DO CADEADO e autorização contida na Lei Municipal nº1030/2020: </w:t>
      </w:r>
    </w:p>
    <w:p w:rsidR="006465F3" w:rsidRDefault="006465F3" w:rsidP="006465F3">
      <w:pPr>
        <w:jc w:val="both"/>
        <w:rPr>
          <w:rFonts w:cs="Arial"/>
          <w:color w:val="000000"/>
          <w:sz w:val="22"/>
          <w:szCs w:val="22"/>
        </w:rPr>
      </w:pPr>
    </w:p>
    <w:p w:rsidR="006465F3" w:rsidRDefault="006465F3" w:rsidP="006465F3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DECRETA</w:t>
      </w:r>
    </w:p>
    <w:p w:rsidR="009C7689" w:rsidRDefault="009C7689" w:rsidP="009C7689">
      <w:pPr>
        <w:pStyle w:val="Recuodecorpodetexto"/>
        <w:ind w:left="3240"/>
        <w:rPr>
          <w:rFonts w:ascii="Arial" w:hAnsi="Arial" w:cs="Arial"/>
          <w:sz w:val="22"/>
          <w:szCs w:val="22"/>
        </w:rPr>
      </w:pPr>
    </w:p>
    <w:p w:rsidR="004C1CF8" w:rsidRDefault="004C1CF8" w:rsidP="004C1CF8">
      <w:pPr>
        <w:jc w:val="both"/>
        <w:rPr>
          <w:rFonts w:cs="Arial"/>
          <w:sz w:val="22"/>
          <w:szCs w:val="22"/>
        </w:rPr>
      </w:pPr>
      <w:r w:rsidRPr="009C7689">
        <w:rPr>
          <w:rFonts w:cs="Arial"/>
          <w:iCs/>
          <w:sz w:val="22"/>
          <w:szCs w:val="22"/>
        </w:rPr>
        <w:tab/>
      </w:r>
      <w:r w:rsidRPr="009C7689">
        <w:rPr>
          <w:rFonts w:cs="Arial"/>
          <w:sz w:val="22"/>
          <w:szCs w:val="22"/>
        </w:rPr>
        <w:t>Art. 1º Fica o Poder Executivo autorizado a incluir e alterar a Lei de Diretrizes Orçamentárias – LDO de 20</w:t>
      </w:r>
      <w:r w:rsidR="00E04B55" w:rsidRPr="009C7689">
        <w:rPr>
          <w:rFonts w:cs="Arial"/>
          <w:sz w:val="22"/>
          <w:szCs w:val="22"/>
        </w:rPr>
        <w:t>20</w:t>
      </w:r>
      <w:r w:rsidR="001222A6" w:rsidRPr="009C7689">
        <w:rPr>
          <w:rFonts w:cs="Arial"/>
          <w:sz w:val="22"/>
          <w:szCs w:val="22"/>
        </w:rPr>
        <w:t xml:space="preserve"> e a Lei Orçamentária Anual – LOA 2020</w:t>
      </w:r>
      <w:r w:rsidRPr="009C7689">
        <w:rPr>
          <w:rFonts w:cs="Arial"/>
          <w:sz w:val="22"/>
          <w:szCs w:val="22"/>
        </w:rPr>
        <w:t xml:space="preserve">, conforme Lei Municipal nº. </w:t>
      </w:r>
      <w:r w:rsidR="001222A6" w:rsidRPr="009C7689">
        <w:rPr>
          <w:rFonts w:cs="Arial"/>
          <w:sz w:val="22"/>
          <w:szCs w:val="22"/>
        </w:rPr>
        <w:t>1008</w:t>
      </w:r>
      <w:r w:rsidR="00B87DB1" w:rsidRPr="009C7689">
        <w:rPr>
          <w:rFonts w:cs="Arial"/>
          <w:sz w:val="22"/>
          <w:szCs w:val="22"/>
        </w:rPr>
        <w:t>/2019</w:t>
      </w:r>
      <w:r w:rsidR="001222A6" w:rsidRPr="009C7689">
        <w:rPr>
          <w:rFonts w:cs="Arial"/>
          <w:sz w:val="22"/>
          <w:szCs w:val="22"/>
        </w:rPr>
        <w:t xml:space="preserve"> e </w:t>
      </w:r>
      <w:r w:rsidR="00885127" w:rsidRPr="009C7689">
        <w:rPr>
          <w:rFonts w:cs="Arial"/>
          <w:sz w:val="22"/>
          <w:szCs w:val="22"/>
        </w:rPr>
        <w:t>Lei Municipal nº 1014</w:t>
      </w:r>
      <w:r w:rsidR="00E04B55" w:rsidRPr="009C7689">
        <w:rPr>
          <w:rFonts w:cs="Arial"/>
          <w:sz w:val="22"/>
          <w:szCs w:val="22"/>
        </w:rPr>
        <w:t>/2019</w:t>
      </w:r>
      <w:r w:rsidRPr="009C7689">
        <w:rPr>
          <w:rFonts w:cs="Arial"/>
          <w:sz w:val="22"/>
          <w:szCs w:val="22"/>
        </w:rPr>
        <w:t xml:space="preserve">, </w:t>
      </w:r>
      <w:r w:rsidR="00285546" w:rsidRPr="009C7689">
        <w:rPr>
          <w:rFonts w:cs="Arial"/>
          <w:sz w:val="22"/>
          <w:szCs w:val="22"/>
        </w:rPr>
        <w:t>a atividade</w:t>
      </w:r>
      <w:r w:rsidRPr="009C7689">
        <w:rPr>
          <w:rFonts w:cs="Arial"/>
          <w:sz w:val="22"/>
          <w:szCs w:val="22"/>
        </w:rPr>
        <w:t xml:space="preserve"> “</w:t>
      </w:r>
      <w:r w:rsidR="00751D0B" w:rsidRPr="009C7689">
        <w:rPr>
          <w:rFonts w:cs="Arial"/>
          <w:sz w:val="22"/>
          <w:szCs w:val="22"/>
        </w:rPr>
        <w:t>2.039 Manter escolas e apoio pedagógico EI</w:t>
      </w:r>
      <w:r w:rsidR="007E5CC8" w:rsidRPr="009C7689">
        <w:rPr>
          <w:rFonts w:cs="Arial"/>
          <w:sz w:val="22"/>
          <w:szCs w:val="22"/>
        </w:rPr>
        <w:t>”</w:t>
      </w:r>
      <w:r w:rsidRPr="009C7689">
        <w:rPr>
          <w:rFonts w:cs="Arial"/>
          <w:sz w:val="22"/>
          <w:szCs w:val="22"/>
        </w:rPr>
        <w:t>;</w:t>
      </w:r>
    </w:p>
    <w:p w:rsidR="00D07D82" w:rsidRPr="009C7689" w:rsidRDefault="00D07D82" w:rsidP="004C1CF8">
      <w:pPr>
        <w:jc w:val="both"/>
        <w:rPr>
          <w:rFonts w:cs="Arial"/>
          <w:sz w:val="22"/>
          <w:szCs w:val="22"/>
        </w:rPr>
      </w:pPr>
    </w:p>
    <w:p w:rsidR="00253FE9" w:rsidRDefault="00253FE9" w:rsidP="0095267A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Art. </w:t>
      </w:r>
      <w:r w:rsidR="00450E24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2</w:t>
      </w:r>
      <w:r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º Fica o P</w:t>
      </w:r>
      <w:r w:rsidR="0089174E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oder Executivo autorizado a </w:t>
      </w:r>
      <w:r w:rsidR="00751D0B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abrir Crédito Suplementar</w:t>
      </w:r>
      <w:r w:rsidR="00394CEE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do recurso 0031 FUNDEB</w:t>
      </w:r>
      <w:r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no Orçamento Vigente</w:t>
      </w:r>
      <w:r w:rsidR="00174044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por transferência</w:t>
      </w:r>
      <w:r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, </w:t>
      </w:r>
      <w:r w:rsidR="00034FE4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com a</w:t>
      </w:r>
      <w:r w:rsidR="0089174E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seguinte dotação orçamentária</w:t>
      </w:r>
      <w:r w:rsidR="00174044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 adicionar</w:t>
      </w:r>
      <w:r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:</w:t>
      </w:r>
    </w:p>
    <w:p w:rsidR="00D07D82" w:rsidRPr="009C7689" w:rsidRDefault="00D07D82" w:rsidP="0095267A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54"/>
        <w:gridCol w:w="6082"/>
        <w:gridCol w:w="422"/>
        <w:gridCol w:w="1561"/>
      </w:tblGrid>
      <w:tr w:rsidR="00034FE4" w:rsidRPr="009C768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9C7689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9C7689" w:rsidRDefault="00034FE4" w:rsidP="00435D8A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0</w:t>
            </w:r>
            <w:r w:rsidR="00285546" w:rsidRPr="009C7689">
              <w:rPr>
                <w:rFonts w:cs="Arial"/>
                <w:color w:val="000000"/>
                <w:sz w:val="22"/>
                <w:szCs w:val="22"/>
              </w:rPr>
              <w:t>5</w:t>
            </w:r>
            <w:proofErr w:type="gramStart"/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9C7689">
              <w:rPr>
                <w:rFonts w:cs="Arial"/>
                <w:color w:val="000000"/>
                <w:sz w:val="22"/>
                <w:szCs w:val="22"/>
              </w:rPr>
              <w:t>Sec. Mun</w:t>
            </w:r>
            <w:r w:rsidR="004960EE" w:rsidRPr="009C7689">
              <w:rPr>
                <w:rFonts w:cs="Arial"/>
                <w:color w:val="000000"/>
                <w:sz w:val="22"/>
                <w:szCs w:val="22"/>
              </w:rPr>
              <w:t>.</w:t>
            </w:r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 d</w:t>
            </w:r>
            <w:r w:rsidR="00285546" w:rsidRPr="009C7689">
              <w:rPr>
                <w:rFonts w:cs="Arial"/>
                <w:color w:val="000000"/>
                <w:sz w:val="22"/>
                <w:szCs w:val="22"/>
              </w:rPr>
              <w:t>e Educação, Cultura, Esporte</w:t>
            </w:r>
            <w:r w:rsidR="007E5CC8" w:rsidRPr="009C7689">
              <w:rPr>
                <w:rFonts w:cs="Arial"/>
                <w:color w:val="000000"/>
                <w:sz w:val="22"/>
                <w:szCs w:val="22"/>
              </w:rPr>
              <w:t xml:space="preserve"> e </w:t>
            </w:r>
            <w:r w:rsidR="00285546" w:rsidRPr="009C7689">
              <w:rPr>
                <w:rFonts w:cs="Arial"/>
                <w:color w:val="000000"/>
                <w:sz w:val="22"/>
                <w:szCs w:val="22"/>
              </w:rPr>
              <w:t>Lazer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9C7689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9C7689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34FE4" w:rsidRPr="009C768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9C7689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9C7689" w:rsidRDefault="00034FE4" w:rsidP="001F3CD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0</w:t>
            </w:r>
            <w:r w:rsidR="006D01F5" w:rsidRPr="009C7689">
              <w:rPr>
                <w:rFonts w:cs="Arial"/>
                <w:color w:val="000000"/>
                <w:sz w:val="22"/>
                <w:szCs w:val="22"/>
              </w:rPr>
              <w:t xml:space="preserve">2 </w:t>
            </w:r>
            <w:proofErr w:type="spellStart"/>
            <w:r w:rsidR="006D01F5" w:rsidRPr="009C7689">
              <w:rPr>
                <w:rFonts w:cs="Arial"/>
                <w:color w:val="000000"/>
                <w:sz w:val="22"/>
                <w:szCs w:val="22"/>
              </w:rPr>
              <w:t>M.D.E.</w:t>
            </w:r>
            <w:proofErr w:type="spellEnd"/>
            <w:r w:rsidR="006D01F5" w:rsidRPr="009C7689">
              <w:rPr>
                <w:rFonts w:cs="Arial"/>
                <w:color w:val="000000"/>
                <w:sz w:val="22"/>
                <w:szCs w:val="22"/>
              </w:rPr>
              <w:t xml:space="preserve"> Ensino Infanti</w:t>
            </w:r>
            <w:r w:rsidR="00285546" w:rsidRPr="009C7689">
              <w:rPr>
                <w:rFonts w:cs="Arial"/>
                <w:color w:val="000000"/>
                <w:sz w:val="22"/>
                <w:szCs w:val="22"/>
              </w:rPr>
              <w:t>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9C7689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9C7689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9C768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9C7689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9C7689" w:rsidRDefault="004B3179" w:rsidP="00435D8A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1</w:t>
            </w:r>
            <w:r w:rsidR="00285546" w:rsidRPr="009C7689">
              <w:rPr>
                <w:rFonts w:cs="Arial"/>
                <w:color w:val="000000"/>
                <w:sz w:val="22"/>
                <w:szCs w:val="22"/>
              </w:rPr>
              <w:t>2</w:t>
            </w:r>
            <w:r w:rsidR="00435D8A" w:rsidRPr="009C768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285546" w:rsidRPr="009C7689">
              <w:rPr>
                <w:rFonts w:cs="Arial"/>
                <w:color w:val="000000"/>
                <w:sz w:val="22"/>
                <w:szCs w:val="22"/>
              </w:rPr>
              <w:t>Educação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9C7689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9C7689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9C768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9C7689" w:rsidRDefault="009C02D8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9C7689" w:rsidRDefault="006D01F5" w:rsidP="00285546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9C7689">
              <w:rPr>
                <w:rFonts w:cs="Arial"/>
                <w:color w:val="000000"/>
                <w:sz w:val="22"/>
                <w:szCs w:val="22"/>
              </w:rPr>
              <w:t>365</w:t>
            </w:r>
            <w:r w:rsidR="00354E7C" w:rsidRPr="009C768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285546" w:rsidRPr="009C7689">
              <w:rPr>
                <w:rFonts w:cs="Arial"/>
                <w:color w:val="000000"/>
                <w:sz w:val="22"/>
                <w:szCs w:val="22"/>
              </w:rPr>
              <w:t>Ensino</w:t>
            </w:r>
            <w:proofErr w:type="gramEnd"/>
            <w:r w:rsidR="00285546" w:rsidRPr="009C768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C7689">
              <w:rPr>
                <w:rFonts w:cs="Arial"/>
                <w:color w:val="000000"/>
                <w:sz w:val="22"/>
                <w:szCs w:val="22"/>
              </w:rPr>
              <w:t>Infantil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9C7689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9C7689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9C768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9C7689" w:rsidRDefault="006E7D35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9C7689" w:rsidRDefault="00751D0B" w:rsidP="00285546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9C7689">
              <w:rPr>
                <w:rFonts w:cs="Arial"/>
                <w:color w:val="000000"/>
                <w:sz w:val="22"/>
                <w:szCs w:val="22"/>
              </w:rPr>
              <w:t>0117</w:t>
            </w:r>
            <w:r w:rsidR="00C014A2" w:rsidRPr="009C768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285546" w:rsidRPr="009C7689">
              <w:rPr>
                <w:rFonts w:cs="Arial"/>
                <w:color w:val="000000"/>
                <w:sz w:val="22"/>
                <w:szCs w:val="22"/>
              </w:rPr>
              <w:t>Educação</w:t>
            </w:r>
            <w:proofErr w:type="gramEnd"/>
            <w:r w:rsidR="00285546" w:rsidRPr="009C768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C7689">
              <w:rPr>
                <w:rFonts w:cs="Arial"/>
                <w:color w:val="000000"/>
                <w:sz w:val="22"/>
                <w:szCs w:val="22"/>
              </w:rPr>
              <w:t>Infantil Quatro e Cinco</w:t>
            </w:r>
            <w:r w:rsidR="006D01F5" w:rsidRPr="009C7689">
              <w:rPr>
                <w:rFonts w:cs="Arial"/>
                <w:color w:val="000000"/>
                <w:sz w:val="22"/>
                <w:szCs w:val="22"/>
              </w:rPr>
              <w:t xml:space="preserve"> Anos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9C7689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9C7689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34FE4" w:rsidRPr="009C768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9C7689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9C7689">
              <w:rPr>
                <w:rFonts w:cs="Arial"/>
                <w:color w:val="000000"/>
                <w:sz w:val="22"/>
                <w:szCs w:val="22"/>
              </w:rPr>
              <w:t>Proj</w:t>
            </w:r>
            <w:proofErr w:type="spellEnd"/>
            <w:r w:rsidRPr="009C7689">
              <w:rPr>
                <w:rFonts w:cs="Arial"/>
                <w:color w:val="000000"/>
                <w:sz w:val="22"/>
                <w:szCs w:val="22"/>
              </w:rPr>
              <w:t>./</w:t>
            </w:r>
            <w:proofErr w:type="spellStart"/>
            <w:r w:rsidRPr="009C7689">
              <w:rPr>
                <w:rFonts w:cs="Arial"/>
                <w:color w:val="000000"/>
                <w:sz w:val="22"/>
                <w:szCs w:val="22"/>
              </w:rPr>
              <w:t>Ativ</w:t>
            </w:r>
            <w:proofErr w:type="spellEnd"/>
            <w:r w:rsidRPr="009C7689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9C7689" w:rsidRDefault="00751D0B" w:rsidP="00435D8A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2.039</w:t>
            </w:r>
            <w:r w:rsidR="002E2895" w:rsidRPr="009C768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C7689">
              <w:rPr>
                <w:rFonts w:cs="Arial"/>
                <w:sz w:val="22"/>
                <w:szCs w:val="22"/>
              </w:rPr>
              <w:t>Manter</w:t>
            </w:r>
            <w:r w:rsidR="006D01F5" w:rsidRPr="009C7689">
              <w:rPr>
                <w:rFonts w:cs="Arial"/>
                <w:sz w:val="22"/>
                <w:szCs w:val="22"/>
              </w:rPr>
              <w:t xml:space="preserve"> </w:t>
            </w:r>
            <w:r w:rsidRPr="009C7689">
              <w:rPr>
                <w:rFonts w:cs="Arial"/>
                <w:sz w:val="22"/>
                <w:szCs w:val="22"/>
              </w:rPr>
              <w:t>escolas e apoio pedagógico EI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9C7689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9C7689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87DB1" w:rsidRPr="009C7689" w:rsidTr="00E634EC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9C7689" w:rsidRDefault="00B87DB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9C7689" w:rsidRDefault="003F5642" w:rsidP="00BB18D6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3.1</w:t>
            </w:r>
            <w:r w:rsidR="00285546" w:rsidRPr="009C7689">
              <w:rPr>
                <w:rFonts w:cs="Arial"/>
                <w:color w:val="000000"/>
                <w:sz w:val="22"/>
                <w:szCs w:val="22"/>
              </w:rPr>
              <w:t>.90.04</w:t>
            </w:r>
            <w:r w:rsidR="00667C1B" w:rsidRPr="009C7689">
              <w:rPr>
                <w:rFonts w:cs="Arial"/>
                <w:color w:val="000000"/>
                <w:sz w:val="22"/>
                <w:szCs w:val="22"/>
              </w:rPr>
              <w:t>.00.00.00.00.0000</w:t>
            </w:r>
            <w:r w:rsidR="00B87DB1" w:rsidRPr="009C768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B18D6" w:rsidRPr="009C7689">
              <w:rPr>
                <w:rFonts w:cs="Arial"/>
                <w:color w:val="000000"/>
                <w:sz w:val="22"/>
                <w:szCs w:val="22"/>
              </w:rPr>
              <w:t>Contrat</w:t>
            </w:r>
            <w:proofErr w:type="spellEnd"/>
            <w:r w:rsidR="00BB18D6" w:rsidRPr="009C7689">
              <w:rPr>
                <w:rFonts w:cs="Arial"/>
                <w:color w:val="000000"/>
                <w:sz w:val="22"/>
                <w:szCs w:val="22"/>
              </w:rPr>
              <w:t xml:space="preserve"> por Tempo Determinado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9C7689" w:rsidRDefault="00B87DB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9C7689" w:rsidRDefault="00751D0B" w:rsidP="00E634E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4.00</w:t>
            </w:r>
            <w:r w:rsidR="00E04B55" w:rsidRPr="009C7689">
              <w:rPr>
                <w:rFonts w:cs="Arial"/>
                <w:color w:val="000000"/>
                <w:sz w:val="22"/>
                <w:szCs w:val="22"/>
              </w:rPr>
              <w:t>0,00</w:t>
            </w:r>
          </w:p>
        </w:tc>
      </w:tr>
      <w:tr w:rsidR="00751D0B" w:rsidRPr="009C7689" w:rsidTr="001618BA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0B" w:rsidRPr="009C7689" w:rsidRDefault="00751D0B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0B" w:rsidRPr="009C7689" w:rsidRDefault="00751D0B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3.1.90.11.00.00.00.00.0000 </w:t>
            </w:r>
            <w:proofErr w:type="spellStart"/>
            <w:r w:rsidRPr="009C7689">
              <w:rPr>
                <w:rFonts w:cs="Arial"/>
                <w:color w:val="000000"/>
                <w:sz w:val="22"/>
                <w:szCs w:val="22"/>
              </w:rPr>
              <w:t>Venc</w:t>
            </w:r>
            <w:proofErr w:type="spellEnd"/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9C7689">
              <w:rPr>
                <w:rFonts w:cs="Arial"/>
                <w:color w:val="000000"/>
                <w:sz w:val="22"/>
                <w:szCs w:val="22"/>
              </w:rPr>
              <w:t>Vanta</w:t>
            </w:r>
            <w:proofErr w:type="spellEnd"/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 Fixas – P. </w:t>
            </w:r>
            <w:proofErr w:type="gramStart"/>
            <w:r w:rsidRPr="009C7689">
              <w:rPr>
                <w:rFonts w:cs="Arial"/>
                <w:color w:val="000000"/>
                <w:sz w:val="22"/>
                <w:szCs w:val="22"/>
              </w:rPr>
              <w:t>Civil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0B" w:rsidRPr="009C7689" w:rsidRDefault="00751D0B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0B" w:rsidRPr="009C7689" w:rsidRDefault="00751D0B" w:rsidP="001618BA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67.500,00</w:t>
            </w:r>
          </w:p>
        </w:tc>
      </w:tr>
      <w:tr w:rsidR="00751D0B" w:rsidRPr="009C7689" w:rsidTr="001618BA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0B" w:rsidRPr="009C7689" w:rsidRDefault="00751D0B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0B" w:rsidRPr="009C7689" w:rsidRDefault="005C2F3E" w:rsidP="005C2F3E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3.1.90.13</w:t>
            </w:r>
            <w:r w:rsidR="00751D0B" w:rsidRPr="009C7689">
              <w:rPr>
                <w:rFonts w:cs="Arial"/>
                <w:color w:val="000000"/>
                <w:sz w:val="22"/>
                <w:szCs w:val="22"/>
              </w:rPr>
              <w:t xml:space="preserve">.00.00.00.00.0000 </w:t>
            </w:r>
            <w:r w:rsidRPr="009C7689">
              <w:rPr>
                <w:rFonts w:cs="Arial"/>
                <w:color w:val="000000"/>
                <w:sz w:val="22"/>
                <w:szCs w:val="22"/>
              </w:rPr>
              <w:t>Obrigações Patronais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0B" w:rsidRPr="009C7689" w:rsidRDefault="00751D0B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0B" w:rsidRPr="009C7689" w:rsidRDefault="005C2F3E" w:rsidP="001618BA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22</w:t>
            </w:r>
            <w:r w:rsidR="00751D0B" w:rsidRPr="009C7689">
              <w:rPr>
                <w:rFonts w:cs="Arial"/>
                <w:color w:val="000000"/>
                <w:sz w:val="22"/>
                <w:szCs w:val="22"/>
              </w:rPr>
              <w:t>.</w:t>
            </w:r>
            <w:r w:rsidRPr="009C7689">
              <w:rPr>
                <w:rFonts w:cs="Arial"/>
                <w:color w:val="000000"/>
                <w:sz w:val="22"/>
                <w:szCs w:val="22"/>
              </w:rPr>
              <w:t>2</w:t>
            </w:r>
            <w:r w:rsidR="00751D0B" w:rsidRPr="009C7689">
              <w:rPr>
                <w:rFonts w:cs="Arial"/>
                <w:color w:val="000000"/>
                <w:sz w:val="22"/>
                <w:szCs w:val="22"/>
              </w:rPr>
              <w:t>50,00</w:t>
            </w:r>
          </w:p>
        </w:tc>
      </w:tr>
      <w:tr w:rsidR="00394CEE" w:rsidRPr="009C7689" w:rsidTr="00E634EC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9C7689" w:rsidRDefault="00394CEE" w:rsidP="00E634EC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b/>
                <w:color w:val="000000"/>
                <w:sz w:val="22"/>
                <w:szCs w:val="22"/>
              </w:rPr>
              <w:t xml:space="preserve">Total                                                                                              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9C7689" w:rsidRDefault="00394CEE" w:rsidP="00E634EC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9C7689" w:rsidRDefault="00394CEE" w:rsidP="00E634EC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9C7689" w:rsidRDefault="006721D0" w:rsidP="00BB18D6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b/>
                <w:color w:val="000000"/>
                <w:sz w:val="22"/>
                <w:szCs w:val="22"/>
              </w:rPr>
              <w:t>9</w:t>
            </w:r>
            <w:r w:rsidR="005C2F3E" w:rsidRPr="009C7689">
              <w:rPr>
                <w:rFonts w:cs="Arial"/>
                <w:b/>
                <w:color w:val="000000"/>
                <w:sz w:val="22"/>
                <w:szCs w:val="22"/>
              </w:rPr>
              <w:t>3</w:t>
            </w:r>
            <w:r w:rsidRPr="009C7689">
              <w:rPr>
                <w:rFonts w:cs="Arial"/>
                <w:b/>
                <w:color w:val="000000"/>
                <w:sz w:val="22"/>
                <w:szCs w:val="22"/>
              </w:rPr>
              <w:t>.7</w:t>
            </w:r>
            <w:r w:rsidR="00394CEE" w:rsidRPr="009C7689">
              <w:rPr>
                <w:rFonts w:cs="Arial"/>
                <w:b/>
                <w:color w:val="000000"/>
                <w:sz w:val="22"/>
                <w:szCs w:val="22"/>
              </w:rPr>
              <w:t>50,00</w:t>
            </w:r>
          </w:p>
        </w:tc>
      </w:tr>
    </w:tbl>
    <w:p w:rsidR="00363CE8" w:rsidRPr="009C7689" w:rsidRDefault="00363CE8" w:rsidP="00253FE9">
      <w:pPr>
        <w:pStyle w:val="Recuodecorpodetexto"/>
        <w:ind w:left="0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174044" w:rsidRPr="009C7689" w:rsidRDefault="00A409C1" w:rsidP="00174044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Art. 3º </w:t>
      </w:r>
      <w:r w:rsidR="00174044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Fica o Po</w:t>
      </w:r>
      <w:r w:rsidR="00394CEE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der Executivo autorizado a subtrair o</w:t>
      </w:r>
      <w:r w:rsidR="00174044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Crédito Adicional</w:t>
      </w:r>
      <w:r w:rsidR="009C7754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Suplementar</w:t>
      </w:r>
      <w:r w:rsidR="006721D0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394CEE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do recurso 0031 FUNDEB</w:t>
      </w:r>
      <w:r w:rsidR="00174044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no Orçamento Vigente por transferência, </w:t>
      </w:r>
      <w:r w:rsidR="00394CEE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</w:t>
      </w:r>
      <w:r w:rsidR="00174044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</w:t>
      </w:r>
      <w:r w:rsidR="00E03D21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</w:t>
      </w:r>
      <w:r w:rsidR="00174044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seguinte</w:t>
      </w:r>
      <w:r w:rsidR="00E03D21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 dotações</w:t>
      </w:r>
      <w:r w:rsidR="00174044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orçamentária</w:t>
      </w:r>
      <w:r w:rsidR="00E03D21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</w:t>
      </w:r>
      <w:r w:rsidR="00174044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394CEE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abaixo para contemplar o artigo 2º.</w:t>
      </w: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32"/>
        <w:gridCol w:w="6073"/>
        <w:gridCol w:w="434"/>
        <w:gridCol w:w="1559"/>
      </w:tblGrid>
      <w:tr w:rsidR="00174044" w:rsidRPr="009C768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174044" w:rsidP="00E634EC">
            <w:pPr>
              <w:rPr>
                <w:rFonts w:cs="Arial"/>
                <w:sz w:val="22"/>
                <w:szCs w:val="22"/>
              </w:rPr>
            </w:pPr>
            <w:r w:rsidRPr="009C7689">
              <w:rPr>
                <w:rFonts w:cs="Arial"/>
                <w:sz w:val="22"/>
                <w:szCs w:val="22"/>
              </w:rPr>
              <w:t xml:space="preserve">Órgão: 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174044" w:rsidP="00E634EC">
            <w:pPr>
              <w:rPr>
                <w:rFonts w:cs="Arial"/>
                <w:sz w:val="22"/>
                <w:szCs w:val="22"/>
              </w:rPr>
            </w:pPr>
            <w:r w:rsidRPr="009C7689">
              <w:rPr>
                <w:rFonts w:cs="Arial"/>
                <w:sz w:val="22"/>
                <w:szCs w:val="22"/>
              </w:rPr>
              <w:t>05</w:t>
            </w:r>
            <w:proofErr w:type="gramStart"/>
            <w:r w:rsidRPr="009C7689">
              <w:rPr>
                <w:rFonts w:cs="Arial"/>
                <w:sz w:val="22"/>
                <w:szCs w:val="22"/>
              </w:rPr>
              <w:t xml:space="preserve">  </w:t>
            </w:r>
            <w:proofErr w:type="gramEnd"/>
            <w:r w:rsidRPr="009C7689">
              <w:rPr>
                <w:rFonts w:cs="Arial"/>
                <w:sz w:val="22"/>
                <w:szCs w:val="22"/>
              </w:rPr>
              <w:t>Sec. Mun. de Educação, Cultura, Esporte e Lazer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174044" w:rsidP="00E634E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174044" w:rsidP="00E634EC">
            <w:pPr>
              <w:rPr>
                <w:rFonts w:cs="Arial"/>
                <w:sz w:val="22"/>
                <w:szCs w:val="22"/>
              </w:rPr>
            </w:pPr>
          </w:p>
        </w:tc>
      </w:tr>
      <w:tr w:rsidR="00174044" w:rsidRPr="009C768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174044" w:rsidP="00E634EC">
            <w:pPr>
              <w:rPr>
                <w:rFonts w:cs="Arial"/>
                <w:sz w:val="22"/>
                <w:szCs w:val="22"/>
              </w:rPr>
            </w:pPr>
            <w:r w:rsidRPr="009C7689">
              <w:rPr>
                <w:rFonts w:cs="Arial"/>
                <w:sz w:val="22"/>
                <w:szCs w:val="22"/>
              </w:rPr>
              <w:t>Unidade: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6721D0" w:rsidP="00E634EC">
            <w:pPr>
              <w:rPr>
                <w:rFonts w:cs="Arial"/>
                <w:sz w:val="22"/>
                <w:szCs w:val="22"/>
              </w:rPr>
            </w:pPr>
            <w:r w:rsidRPr="009C7689">
              <w:rPr>
                <w:rFonts w:cs="Arial"/>
                <w:sz w:val="22"/>
                <w:szCs w:val="22"/>
              </w:rPr>
              <w:t>02</w:t>
            </w:r>
            <w:r w:rsidR="00174044" w:rsidRPr="009C7689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174044" w:rsidRPr="009C7689">
              <w:rPr>
                <w:rFonts w:cs="Arial"/>
                <w:sz w:val="22"/>
                <w:szCs w:val="22"/>
              </w:rPr>
              <w:t>M.D.E.</w:t>
            </w:r>
            <w:proofErr w:type="spellEnd"/>
            <w:r w:rsidR="00174044" w:rsidRPr="009C7689">
              <w:rPr>
                <w:rFonts w:cs="Arial"/>
                <w:sz w:val="22"/>
                <w:szCs w:val="22"/>
              </w:rPr>
              <w:t xml:space="preserve"> Ensino </w:t>
            </w:r>
            <w:r w:rsidRPr="009C7689">
              <w:rPr>
                <w:rFonts w:cs="Arial"/>
                <w:sz w:val="22"/>
                <w:szCs w:val="22"/>
              </w:rPr>
              <w:t>Infantil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174044" w:rsidP="00E634E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174044" w:rsidP="00E634EC">
            <w:pPr>
              <w:rPr>
                <w:rFonts w:cs="Arial"/>
                <w:sz w:val="22"/>
                <w:szCs w:val="22"/>
              </w:rPr>
            </w:pPr>
          </w:p>
        </w:tc>
      </w:tr>
      <w:tr w:rsidR="00174044" w:rsidRPr="009C768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174044" w:rsidP="00E634EC">
            <w:pPr>
              <w:rPr>
                <w:rFonts w:cs="Arial"/>
                <w:sz w:val="22"/>
                <w:szCs w:val="22"/>
              </w:rPr>
            </w:pPr>
            <w:r w:rsidRPr="009C7689">
              <w:rPr>
                <w:rFonts w:cs="Arial"/>
                <w:sz w:val="22"/>
                <w:szCs w:val="22"/>
              </w:rPr>
              <w:t>Função: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174044" w:rsidP="00E634EC">
            <w:pPr>
              <w:rPr>
                <w:rFonts w:cs="Arial"/>
                <w:sz w:val="22"/>
                <w:szCs w:val="22"/>
              </w:rPr>
            </w:pPr>
            <w:r w:rsidRPr="009C7689">
              <w:rPr>
                <w:rFonts w:cs="Arial"/>
                <w:sz w:val="22"/>
                <w:szCs w:val="22"/>
              </w:rPr>
              <w:t>12 Educação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174044" w:rsidP="00E634E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174044" w:rsidP="00E634EC">
            <w:pPr>
              <w:rPr>
                <w:rFonts w:cs="Arial"/>
                <w:sz w:val="22"/>
                <w:szCs w:val="22"/>
              </w:rPr>
            </w:pPr>
          </w:p>
        </w:tc>
      </w:tr>
      <w:tr w:rsidR="00174044" w:rsidRPr="009C768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EF53D9" w:rsidP="00E634EC">
            <w:pPr>
              <w:rPr>
                <w:rFonts w:cs="Arial"/>
                <w:sz w:val="22"/>
                <w:szCs w:val="22"/>
              </w:rPr>
            </w:pPr>
            <w:proofErr w:type="spellStart"/>
            <w:r w:rsidRPr="009C7689">
              <w:rPr>
                <w:rFonts w:cs="Arial"/>
                <w:sz w:val="22"/>
                <w:szCs w:val="22"/>
              </w:rPr>
              <w:t>Subfunçã</w:t>
            </w:r>
            <w:proofErr w:type="spellEnd"/>
            <w:r w:rsidR="00174044" w:rsidRPr="009C7689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6721D0" w:rsidP="00E634EC">
            <w:pPr>
              <w:rPr>
                <w:rFonts w:cs="Arial"/>
                <w:sz w:val="22"/>
                <w:szCs w:val="22"/>
              </w:rPr>
            </w:pPr>
            <w:proofErr w:type="gramStart"/>
            <w:r w:rsidRPr="009C7689">
              <w:rPr>
                <w:rFonts w:cs="Arial"/>
                <w:sz w:val="22"/>
                <w:szCs w:val="22"/>
              </w:rPr>
              <w:t>365</w:t>
            </w:r>
            <w:r w:rsidR="00174044" w:rsidRPr="009C7689">
              <w:rPr>
                <w:rFonts w:cs="Arial"/>
                <w:sz w:val="22"/>
                <w:szCs w:val="22"/>
              </w:rPr>
              <w:t xml:space="preserve"> Ensino</w:t>
            </w:r>
            <w:proofErr w:type="gramEnd"/>
            <w:r w:rsidR="00174044" w:rsidRPr="009C7689">
              <w:rPr>
                <w:rFonts w:cs="Arial"/>
                <w:sz w:val="22"/>
                <w:szCs w:val="22"/>
              </w:rPr>
              <w:t xml:space="preserve"> </w:t>
            </w:r>
            <w:r w:rsidRPr="009C7689">
              <w:rPr>
                <w:rFonts w:cs="Arial"/>
                <w:sz w:val="22"/>
                <w:szCs w:val="22"/>
              </w:rPr>
              <w:t>Infantil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174044" w:rsidP="00E634E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174044" w:rsidP="00E634EC">
            <w:pPr>
              <w:rPr>
                <w:rFonts w:cs="Arial"/>
                <w:sz w:val="22"/>
                <w:szCs w:val="22"/>
              </w:rPr>
            </w:pPr>
          </w:p>
        </w:tc>
      </w:tr>
      <w:tr w:rsidR="00174044" w:rsidRPr="009C768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174044" w:rsidP="00E634EC">
            <w:pPr>
              <w:rPr>
                <w:rFonts w:cs="Arial"/>
                <w:sz w:val="22"/>
                <w:szCs w:val="22"/>
              </w:rPr>
            </w:pPr>
            <w:r w:rsidRPr="009C7689">
              <w:rPr>
                <w:rFonts w:cs="Arial"/>
                <w:sz w:val="22"/>
                <w:szCs w:val="22"/>
              </w:rPr>
              <w:t>Programa: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A56484" w:rsidP="00174044">
            <w:pPr>
              <w:rPr>
                <w:rFonts w:cs="Arial"/>
                <w:sz w:val="22"/>
                <w:szCs w:val="22"/>
              </w:rPr>
            </w:pPr>
            <w:proofErr w:type="gramStart"/>
            <w:r w:rsidRPr="009C7689">
              <w:rPr>
                <w:rFonts w:cs="Arial"/>
                <w:color w:val="000000"/>
                <w:sz w:val="22"/>
                <w:szCs w:val="22"/>
              </w:rPr>
              <w:t>0117 Educação</w:t>
            </w:r>
            <w:proofErr w:type="gramEnd"/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 Infantil Quatro e Cinco Anos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174044" w:rsidP="00E634E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174044" w:rsidP="00E634EC">
            <w:pPr>
              <w:rPr>
                <w:rFonts w:cs="Arial"/>
                <w:sz w:val="22"/>
                <w:szCs w:val="22"/>
              </w:rPr>
            </w:pPr>
          </w:p>
        </w:tc>
      </w:tr>
      <w:tr w:rsidR="00174044" w:rsidRPr="009C768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174044" w:rsidP="009C7754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9C7689">
              <w:rPr>
                <w:rFonts w:cs="Arial"/>
                <w:color w:val="000000"/>
                <w:sz w:val="22"/>
                <w:szCs w:val="22"/>
              </w:rPr>
              <w:t>Proj</w:t>
            </w:r>
            <w:proofErr w:type="spellEnd"/>
            <w:r w:rsidRPr="009C7689">
              <w:rPr>
                <w:rFonts w:cs="Arial"/>
                <w:color w:val="000000"/>
                <w:sz w:val="22"/>
                <w:szCs w:val="22"/>
              </w:rPr>
              <w:t>./</w:t>
            </w:r>
            <w:proofErr w:type="spellStart"/>
            <w:r w:rsidRPr="009C7689">
              <w:rPr>
                <w:rFonts w:cs="Arial"/>
                <w:color w:val="000000"/>
                <w:sz w:val="22"/>
                <w:szCs w:val="22"/>
              </w:rPr>
              <w:t>Ativ</w:t>
            </w:r>
            <w:proofErr w:type="spellEnd"/>
            <w:r w:rsidRPr="009C7689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A56484" w:rsidP="009C7754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9C7689">
              <w:rPr>
                <w:rFonts w:cs="Arial"/>
                <w:color w:val="000000"/>
                <w:sz w:val="22"/>
                <w:szCs w:val="22"/>
              </w:rPr>
              <w:t>1.027 Aquisição</w:t>
            </w:r>
            <w:proofErr w:type="gramEnd"/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 de materiais e equipam </w:t>
            </w:r>
            <w:proofErr w:type="spellStart"/>
            <w:r w:rsidRPr="009C7689">
              <w:rPr>
                <w:rFonts w:cs="Arial"/>
                <w:color w:val="000000"/>
                <w:sz w:val="22"/>
                <w:szCs w:val="22"/>
              </w:rPr>
              <w:t>perman</w:t>
            </w:r>
            <w:proofErr w:type="spellEnd"/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 escolas EI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174044" w:rsidP="009C7754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174044" w:rsidP="009C7754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74044" w:rsidRPr="009C768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174044" w:rsidP="009C7754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A56484" w:rsidP="009C7754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4.4.90.52</w:t>
            </w:r>
            <w:r w:rsidR="00174044" w:rsidRPr="009C7689">
              <w:rPr>
                <w:rFonts w:cs="Arial"/>
                <w:color w:val="000000"/>
                <w:sz w:val="22"/>
                <w:szCs w:val="22"/>
              </w:rPr>
              <w:t xml:space="preserve">.00.00.00.00.0000 </w:t>
            </w:r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Equipamentos e Material </w:t>
            </w:r>
            <w:proofErr w:type="spellStart"/>
            <w:r w:rsidRPr="009C7689">
              <w:rPr>
                <w:rFonts w:cs="Arial"/>
                <w:color w:val="000000"/>
                <w:sz w:val="22"/>
                <w:szCs w:val="22"/>
              </w:rPr>
              <w:t>Perman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174044" w:rsidP="009C7754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44" w:rsidRPr="009C7689" w:rsidRDefault="00174044" w:rsidP="009C7754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0807C1" w:rsidRPr="009C7689" w:rsidRDefault="00A56484" w:rsidP="009C7754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4.000,00</w:t>
            </w:r>
          </w:p>
        </w:tc>
      </w:tr>
      <w:tr w:rsidR="00394CEE" w:rsidRPr="009C7689" w:rsidTr="00EF53D9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9C7689" w:rsidRDefault="00394CEE" w:rsidP="009C7754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b/>
                <w:color w:val="000000"/>
                <w:sz w:val="22"/>
                <w:szCs w:val="22"/>
              </w:rPr>
              <w:t xml:space="preserve">Total             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9C7689" w:rsidRDefault="00394CEE" w:rsidP="00E03D21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9C7689" w:rsidRDefault="00394CEE" w:rsidP="00E634EC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EE" w:rsidRPr="009C7689" w:rsidRDefault="00A56484" w:rsidP="00E634EC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b/>
                <w:color w:val="000000"/>
                <w:sz w:val="22"/>
                <w:szCs w:val="22"/>
              </w:rPr>
              <w:t>4.00</w:t>
            </w:r>
            <w:r w:rsidR="00394CEE" w:rsidRPr="009C7689">
              <w:rPr>
                <w:rFonts w:cs="Arial"/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0807C1" w:rsidRPr="009C7689" w:rsidTr="00976F80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1618BA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0807C1" w:rsidRPr="009C7689" w:rsidRDefault="000807C1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05</w:t>
            </w:r>
            <w:proofErr w:type="gramStart"/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9C7689">
              <w:rPr>
                <w:rFonts w:cs="Arial"/>
                <w:color w:val="000000"/>
                <w:sz w:val="22"/>
                <w:szCs w:val="22"/>
              </w:rPr>
              <w:t>Sec. Mun. de Educação, Cultura, Esporte e Lazer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1618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976F8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807C1" w:rsidRPr="009C768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02 </w:t>
            </w:r>
            <w:proofErr w:type="spellStart"/>
            <w:r w:rsidRPr="009C7689">
              <w:rPr>
                <w:rFonts w:cs="Arial"/>
                <w:color w:val="000000"/>
                <w:sz w:val="22"/>
                <w:szCs w:val="22"/>
              </w:rPr>
              <w:t>M.D.E.</w:t>
            </w:r>
            <w:proofErr w:type="spellEnd"/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 Ensino Infantil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807C1" w:rsidRPr="009C768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12 Educação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807C1" w:rsidRPr="009C768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9C7689">
              <w:rPr>
                <w:rFonts w:cs="Arial"/>
                <w:color w:val="000000"/>
                <w:sz w:val="22"/>
                <w:szCs w:val="22"/>
              </w:rPr>
              <w:t>Subfunçã</w:t>
            </w:r>
            <w:proofErr w:type="spellEnd"/>
            <w:r w:rsidRPr="009C7689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9C7689">
              <w:rPr>
                <w:rFonts w:cs="Arial"/>
                <w:color w:val="000000"/>
                <w:sz w:val="22"/>
                <w:szCs w:val="22"/>
              </w:rPr>
              <w:t>365 Ensino</w:t>
            </w:r>
            <w:proofErr w:type="gramEnd"/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 Infantil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807C1" w:rsidRPr="009C768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A56484" w:rsidP="00E634EC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9C7689">
              <w:rPr>
                <w:rFonts w:cs="Arial"/>
                <w:color w:val="000000"/>
                <w:sz w:val="22"/>
                <w:szCs w:val="22"/>
              </w:rPr>
              <w:t>0117 Educação</w:t>
            </w:r>
            <w:proofErr w:type="gramEnd"/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 Infantil Quatro e Cinco Anos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807C1" w:rsidRPr="009C768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9C7689">
              <w:rPr>
                <w:rFonts w:cs="Arial"/>
                <w:color w:val="000000"/>
                <w:sz w:val="22"/>
                <w:szCs w:val="22"/>
              </w:rPr>
              <w:t>Proj</w:t>
            </w:r>
            <w:proofErr w:type="spellEnd"/>
            <w:r w:rsidRPr="009C7689">
              <w:rPr>
                <w:rFonts w:cs="Arial"/>
                <w:color w:val="000000"/>
                <w:sz w:val="22"/>
                <w:szCs w:val="22"/>
              </w:rPr>
              <w:t>./</w:t>
            </w:r>
            <w:proofErr w:type="spellStart"/>
            <w:r w:rsidRPr="009C7689">
              <w:rPr>
                <w:rFonts w:cs="Arial"/>
                <w:color w:val="000000"/>
                <w:sz w:val="22"/>
                <w:szCs w:val="22"/>
              </w:rPr>
              <w:t>Ativ</w:t>
            </w:r>
            <w:proofErr w:type="spellEnd"/>
            <w:r w:rsidRPr="009C7689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A56484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2.037</w:t>
            </w:r>
            <w:r w:rsidR="000807C1" w:rsidRPr="009C768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C7689">
              <w:rPr>
                <w:rFonts w:cs="Arial"/>
                <w:color w:val="000000"/>
                <w:sz w:val="22"/>
                <w:szCs w:val="22"/>
              </w:rPr>
              <w:t>Ações do transporte escolar EI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807C1" w:rsidRPr="009C7689" w:rsidTr="00E634EC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AD41A7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3.3.90.30</w:t>
            </w:r>
            <w:r w:rsidR="000807C1" w:rsidRPr="009C7689">
              <w:rPr>
                <w:rFonts w:cs="Arial"/>
                <w:color w:val="000000"/>
                <w:sz w:val="22"/>
                <w:szCs w:val="22"/>
              </w:rPr>
              <w:t xml:space="preserve">.00.00.00.00.0000 </w:t>
            </w:r>
            <w:r w:rsidRPr="009C7689">
              <w:rPr>
                <w:rFonts w:cs="Arial"/>
                <w:color w:val="000000"/>
                <w:sz w:val="22"/>
                <w:szCs w:val="22"/>
              </w:rPr>
              <w:t>Material de Consumo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0807C1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7C1" w:rsidRPr="009C7689" w:rsidRDefault="00AD41A7" w:rsidP="00E634EC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       5</w:t>
            </w:r>
            <w:r w:rsidR="00A56484" w:rsidRPr="009C7689">
              <w:rPr>
                <w:rFonts w:cs="Arial"/>
                <w:color w:val="000000"/>
                <w:sz w:val="22"/>
                <w:szCs w:val="22"/>
              </w:rPr>
              <w:t>1.5</w:t>
            </w:r>
            <w:r w:rsidR="000807C1" w:rsidRPr="009C7689">
              <w:rPr>
                <w:rFonts w:cs="Arial"/>
                <w:color w:val="000000"/>
                <w:sz w:val="22"/>
                <w:szCs w:val="22"/>
              </w:rPr>
              <w:t>00,00</w:t>
            </w:r>
          </w:p>
        </w:tc>
      </w:tr>
      <w:tr w:rsidR="00AD41A7" w:rsidRPr="009C7689" w:rsidTr="001618BA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A7" w:rsidRPr="009C7689" w:rsidRDefault="00AD41A7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A7" w:rsidRPr="009C7689" w:rsidRDefault="00AD41A7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3.3.90.39.00.00.00.00.0000 Outros Serv. De Ter – P </w:t>
            </w:r>
            <w:proofErr w:type="gramStart"/>
            <w:r w:rsidRPr="009C7689">
              <w:rPr>
                <w:rFonts w:cs="Arial"/>
                <w:color w:val="000000"/>
                <w:sz w:val="22"/>
                <w:szCs w:val="22"/>
              </w:rPr>
              <w:t>Jurídica</w:t>
            </w:r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A7" w:rsidRPr="009C7689" w:rsidRDefault="00AD41A7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1A7" w:rsidRPr="009C7689" w:rsidRDefault="00A56484" w:rsidP="001618BA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       16</w:t>
            </w:r>
            <w:r w:rsidR="00AD41A7" w:rsidRPr="009C7689">
              <w:rPr>
                <w:rFonts w:cs="Arial"/>
                <w:color w:val="000000"/>
                <w:sz w:val="22"/>
                <w:szCs w:val="22"/>
              </w:rPr>
              <w:t>.000,00</w:t>
            </w:r>
          </w:p>
        </w:tc>
      </w:tr>
    </w:tbl>
    <w:p w:rsidR="00920A4F" w:rsidRPr="009C7689" w:rsidRDefault="00E634EC" w:rsidP="00E634EC">
      <w:pPr>
        <w:pStyle w:val="Recuodecorpodetexto"/>
        <w:ind w:left="0"/>
        <w:rPr>
          <w:rFonts w:ascii="Arial" w:hAnsi="Arial" w:cs="Arial"/>
          <w:i w:val="0"/>
          <w:sz w:val="22"/>
          <w:szCs w:val="22"/>
        </w:rPr>
      </w:pPr>
      <w:r w:rsidRPr="009C7689">
        <w:rPr>
          <w:rFonts w:ascii="Arial" w:hAnsi="Arial" w:cs="Arial"/>
          <w:i w:val="0"/>
          <w:sz w:val="22"/>
          <w:szCs w:val="22"/>
        </w:rPr>
        <w:t xml:space="preserve">Total                                                                                </w:t>
      </w:r>
      <w:r w:rsidR="00920A4F" w:rsidRPr="009C7689">
        <w:rPr>
          <w:rFonts w:ascii="Arial" w:hAnsi="Arial" w:cs="Arial"/>
          <w:i w:val="0"/>
          <w:sz w:val="22"/>
          <w:szCs w:val="22"/>
        </w:rPr>
        <w:t xml:space="preserve">                           R$ </w:t>
      </w:r>
      <w:r w:rsidR="00976F80" w:rsidRPr="009C7689">
        <w:rPr>
          <w:rFonts w:ascii="Arial" w:hAnsi="Arial" w:cs="Arial"/>
          <w:i w:val="0"/>
          <w:sz w:val="22"/>
          <w:szCs w:val="22"/>
        </w:rPr>
        <w:t xml:space="preserve">  </w:t>
      </w:r>
      <w:r w:rsidR="008E0201" w:rsidRPr="009C7689">
        <w:rPr>
          <w:rFonts w:ascii="Arial" w:hAnsi="Arial" w:cs="Arial"/>
          <w:i w:val="0"/>
          <w:sz w:val="22"/>
          <w:szCs w:val="22"/>
        </w:rPr>
        <w:t xml:space="preserve">    67</w:t>
      </w:r>
      <w:r w:rsidRPr="009C7689">
        <w:rPr>
          <w:rFonts w:ascii="Arial" w:hAnsi="Arial" w:cs="Arial"/>
          <w:i w:val="0"/>
          <w:sz w:val="22"/>
          <w:szCs w:val="22"/>
        </w:rPr>
        <w:t>.500,00</w:t>
      </w: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32"/>
        <w:gridCol w:w="6073"/>
        <w:gridCol w:w="434"/>
        <w:gridCol w:w="1559"/>
      </w:tblGrid>
      <w:tr w:rsidR="008E0201" w:rsidRPr="009C7689" w:rsidTr="00697E07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05</w:t>
            </w:r>
            <w:proofErr w:type="gramStart"/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9C7689">
              <w:rPr>
                <w:rFonts w:cs="Arial"/>
                <w:color w:val="000000"/>
                <w:sz w:val="22"/>
                <w:szCs w:val="22"/>
              </w:rPr>
              <w:t>Sec. Mun. de Educação, Cultura, Esporte e Lazer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E0201" w:rsidRPr="009C7689" w:rsidTr="00697E07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02 </w:t>
            </w:r>
            <w:proofErr w:type="spellStart"/>
            <w:r w:rsidRPr="009C7689">
              <w:rPr>
                <w:rFonts w:cs="Arial"/>
                <w:color w:val="000000"/>
                <w:sz w:val="22"/>
                <w:szCs w:val="22"/>
              </w:rPr>
              <w:t>M.D.E.</w:t>
            </w:r>
            <w:proofErr w:type="spellEnd"/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 Ensino Infantil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E0201" w:rsidRPr="009C7689" w:rsidTr="00697E07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12 Educação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E0201" w:rsidRPr="009C7689" w:rsidTr="00697E07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9C7689">
              <w:rPr>
                <w:rFonts w:cs="Arial"/>
                <w:color w:val="000000"/>
                <w:sz w:val="22"/>
                <w:szCs w:val="22"/>
              </w:rPr>
              <w:t>Subfunçã</w:t>
            </w:r>
            <w:proofErr w:type="spellEnd"/>
            <w:r w:rsidRPr="009C7689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9C7689">
              <w:rPr>
                <w:rFonts w:cs="Arial"/>
                <w:color w:val="000000"/>
                <w:sz w:val="22"/>
                <w:szCs w:val="22"/>
              </w:rPr>
              <w:t>365 Ensino</w:t>
            </w:r>
            <w:proofErr w:type="gramEnd"/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 Infantil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E0201" w:rsidRPr="009C7689" w:rsidTr="00697E07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9C7689">
              <w:rPr>
                <w:rFonts w:cs="Arial"/>
                <w:color w:val="000000"/>
                <w:sz w:val="22"/>
                <w:szCs w:val="22"/>
              </w:rPr>
              <w:t>0117 Educação</w:t>
            </w:r>
            <w:proofErr w:type="gramEnd"/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 Infantil Quatro e Cinco Anos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E0201" w:rsidRPr="009C7689" w:rsidTr="00697E07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9C7689">
              <w:rPr>
                <w:rFonts w:cs="Arial"/>
                <w:color w:val="000000"/>
                <w:sz w:val="22"/>
                <w:szCs w:val="22"/>
              </w:rPr>
              <w:t>Proj</w:t>
            </w:r>
            <w:proofErr w:type="spellEnd"/>
            <w:r w:rsidRPr="009C7689">
              <w:rPr>
                <w:rFonts w:cs="Arial"/>
                <w:color w:val="000000"/>
                <w:sz w:val="22"/>
                <w:szCs w:val="22"/>
              </w:rPr>
              <w:t>./</w:t>
            </w:r>
            <w:proofErr w:type="spellStart"/>
            <w:r w:rsidRPr="009C7689">
              <w:rPr>
                <w:rFonts w:cs="Arial"/>
                <w:color w:val="000000"/>
                <w:sz w:val="22"/>
                <w:szCs w:val="22"/>
              </w:rPr>
              <w:t>Ativ</w:t>
            </w:r>
            <w:proofErr w:type="spellEnd"/>
            <w:r w:rsidRPr="009C7689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2.039 Manter escolas e apoio </w:t>
            </w:r>
            <w:proofErr w:type="spellStart"/>
            <w:r w:rsidRPr="009C7689">
              <w:rPr>
                <w:rFonts w:cs="Arial"/>
                <w:color w:val="000000"/>
                <w:sz w:val="22"/>
                <w:szCs w:val="22"/>
              </w:rPr>
              <w:t>pedagogico</w:t>
            </w:r>
            <w:proofErr w:type="spellEnd"/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 EI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E0201" w:rsidRPr="009C7689" w:rsidTr="00697E07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3.3.90.30.00.00.00.00.0000 Material de Consumo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         7.500,00</w:t>
            </w:r>
          </w:p>
        </w:tc>
      </w:tr>
      <w:tr w:rsidR="008E0201" w:rsidRPr="009C7689" w:rsidTr="00697E07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3.3.90.36.00.00.00.00.0000 Outros Serv. De Ter – P </w:t>
            </w:r>
            <w:proofErr w:type="gramStart"/>
            <w:r w:rsidRPr="009C7689">
              <w:rPr>
                <w:rFonts w:cs="Arial"/>
                <w:color w:val="000000"/>
                <w:sz w:val="22"/>
                <w:szCs w:val="22"/>
              </w:rPr>
              <w:t>Física</w:t>
            </w:r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         1.000,00</w:t>
            </w:r>
          </w:p>
        </w:tc>
      </w:tr>
      <w:tr w:rsidR="008E0201" w:rsidRPr="009C7689" w:rsidTr="00697E07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3.3.90.39.00.00.00.00.0000 Outros Serv. De Ter – P </w:t>
            </w:r>
            <w:proofErr w:type="gramStart"/>
            <w:r w:rsidRPr="009C7689">
              <w:rPr>
                <w:rFonts w:cs="Arial"/>
                <w:color w:val="000000"/>
                <w:sz w:val="22"/>
                <w:szCs w:val="22"/>
              </w:rPr>
              <w:t>Jurídica</w:t>
            </w:r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         7.500,00</w:t>
            </w:r>
          </w:p>
        </w:tc>
      </w:tr>
      <w:tr w:rsidR="008E0201" w:rsidRPr="009C7689" w:rsidTr="008E0201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3.3.90.46.00.00.00.00.0000 Auxilio Alimentação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697E07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201" w:rsidRPr="009C7689" w:rsidRDefault="008E0201" w:rsidP="008E0201">
            <w:pPr>
              <w:rPr>
                <w:rFonts w:cs="Arial"/>
                <w:color w:val="000000"/>
                <w:sz w:val="22"/>
                <w:szCs w:val="22"/>
              </w:rPr>
            </w:pPr>
            <w:r w:rsidRPr="009C7689">
              <w:rPr>
                <w:rFonts w:cs="Arial"/>
                <w:color w:val="000000"/>
                <w:sz w:val="22"/>
                <w:szCs w:val="22"/>
              </w:rPr>
              <w:t xml:space="preserve">         6.250,00</w:t>
            </w:r>
          </w:p>
        </w:tc>
      </w:tr>
    </w:tbl>
    <w:p w:rsidR="008E0201" w:rsidRPr="009C7689" w:rsidRDefault="008E0201" w:rsidP="008E0201">
      <w:pPr>
        <w:pStyle w:val="Recuodecorpodetexto"/>
        <w:ind w:left="0"/>
        <w:rPr>
          <w:rFonts w:ascii="Arial" w:hAnsi="Arial" w:cs="Arial"/>
          <w:i w:val="0"/>
          <w:sz w:val="22"/>
          <w:szCs w:val="22"/>
        </w:rPr>
      </w:pPr>
    </w:p>
    <w:p w:rsidR="008E0201" w:rsidRPr="009C7689" w:rsidRDefault="008E0201" w:rsidP="008E0201">
      <w:pPr>
        <w:pStyle w:val="Recuodecorpodetexto"/>
        <w:ind w:left="0"/>
        <w:rPr>
          <w:rFonts w:ascii="Arial" w:hAnsi="Arial" w:cs="Arial"/>
          <w:i w:val="0"/>
          <w:sz w:val="22"/>
          <w:szCs w:val="22"/>
        </w:rPr>
      </w:pPr>
      <w:r w:rsidRPr="009C7689">
        <w:rPr>
          <w:rFonts w:ascii="Arial" w:hAnsi="Arial" w:cs="Arial"/>
          <w:i w:val="0"/>
          <w:sz w:val="22"/>
          <w:szCs w:val="22"/>
        </w:rPr>
        <w:t>Total                                                                                                           R$       22.250,00</w:t>
      </w:r>
    </w:p>
    <w:p w:rsidR="00F13382" w:rsidRPr="009C7689" w:rsidRDefault="00F13382" w:rsidP="00F13382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Art. 4º Servirá de recurso para cobertura </w:t>
      </w:r>
      <w:r w:rsidR="009C7754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do crédito adicional suplementar</w:t>
      </w:r>
      <w:r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de que trata os artigos</w:t>
      </w:r>
      <w:r w:rsidR="008E0201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anteriores no valor de R$ </w:t>
      </w:r>
      <w:r w:rsidR="007363D4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9</w:t>
      </w:r>
      <w:r w:rsidR="008E0201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3</w:t>
      </w:r>
      <w:r w:rsidR="007363D4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.7</w:t>
      </w:r>
      <w:r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50,00 (</w:t>
      </w:r>
      <w:r w:rsidR="008E0201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noventa e três mil</w:t>
      </w:r>
      <w:r w:rsidR="007363D4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setec</w:t>
      </w:r>
      <w:r w:rsidR="00856139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entos e cinquenta</w:t>
      </w:r>
      <w:r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reais)</w:t>
      </w:r>
      <w:r w:rsidR="00856139" w:rsidRPr="009C768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:</w:t>
      </w:r>
    </w:p>
    <w:p w:rsidR="00797613" w:rsidRPr="009C7689" w:rsidRDefault="00174044" w:rsidP="00F84B70">
      <w:pPr>
        <w:pStyle w:val="PargrafodaLista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9C7689">
        <w:rPr>
          <w:rFonts w:cs="Arial"/>
          <w:sz w:val="22"/>
          <w:szCs w:val="22"/>
        </w:rPr>
        <w:t>Pela</w:t>
      </w:r>
      <w:r w:rsidR="00920A4F" w:rsidRPr="009C7689">
        <w:rPr>
          <w:rFonts w:cs="Arial"/>
          <w:sz w:val="22"/>
          <w:szCs w:val="22"/>
        </w:rPr>
        <w:t xml:space="preserve"> transferência, a qual é o </w:t>
      </w:r>
      <w:r w:rsidRPr="009C7689">
        <w:rPr>
          <w:rFonts w:cs="Arial"/>
          <w:sz w:val="22"/>
          <w:szCs w:val="22"/>
        </w:rPr>
        <w:t xml:space="preserve">deslocamento permitido de dotações atribuídas a créditos orçamentários de um mesmo programa de governo, </w:t>
      </w:r>
      <w:r w:rsidR="00920A4F" w:rsidRPr="009C7689">
        <w:rPr>
          <w:rFonts w:cs="Arial"/>
          <w:sz w:val="22"/>
          <w:szCs w:val="22"/>
        </w:rPr>
        <w:t>a alteração é necessária para contemplar o preenchimento da Matriz de Saldos Contábeis – MSC, uma vez que esta é preenchida dentro d</w:t>
      </w:r>
      <w:r w:rsidR="00797613" w:rsidRPr="009C7689">
        <w:rPr>
          <w:rFonts w:cs="Arial"/>
          <w:sz w:val="22"/>
          <w:szCs w:val="22"/>
        </w:rPr>
        <w:t xml:space="preserve">o </w:t>
      </w:r>
      <w:r w:rsidR="00920A4F" w:rsidRPr="009C7689">
        <w:rPr>
          <w:rFonts w:cs="Arial"/>
          <w:sz w:val="22"/>
          <w:szCs w:val="22"/>
          <w:shd w:val="clear" w:color="auto" w:fill="FFFFFF"/>
        </w:rPr>
        <w:t>Sistema de Informações Contábeis e Fiscais do Setor Público Brasileiro</w:t>
      </w:r>
      <w:r w:rsidR="00920A4F" w:rsidRPr="009C7689">
        <w:rPr>
          <w:rFonts w:cs="Arial"/>
          <w:sz w:val="22"/>
          <w:szCs w:val="22"/>
        </w:rPr>
        <w:t xml:space="preserve"> </w:t>
      </w:r>
      <w:r w:rsidR="00797613" w:rsidRPr="009C7689">
        <w:rPr>
          <w:rFonts w:cs="Arial"/>
          <w:sz w:val="22"/>
          <w:szCs w:val="22"/>
        </w:rPr>
        <w:t xml:space="preserve">– </w:t>
      </w:r>
      <w:r w:rsidR="00920A4F" w:rsidRPr="009C7689">
        <w:rPr>
          <w:rFonts w:cs="Arial"/>
          <w:sz w:val="22"/>
          <w:szCs w:val="22"/>
        </w:rPr>
        <w:t>SICONFI</w:t>
      </w:r>
      <w:r w:rsidR="00797613" w:rsidRPr="009C7689">
        <w:rPr>
          <w:rFonts w:cs="Arial"/>
          <w:sz w:val="22"/>
          <w:szCs w:val="22"/>
        </w:rPr>
        <w:t xml:space="preserve">, e </w:t>
      </w:r>
      <w:r w:rsidR="00F84B70" w:rsidRPr="009C7689">
        <w:rPr>
          <w:rFonts w:cs="Arial"/>
          <w:sz w:val="22"/>
          <w:szCs w:val="22"/>
        </w:rPr>
        <w:t>o orçamento do</w:t>
      </w:r>
      <w:r w:rsidR="00797613" w:rsidRPr="009C7689">
        <w:rPr>
          <w:rFonts w:cs="Arial"/>
          <w:sz w:val="22"/>
          <w:szCs w:val="22"/>
        </w:rPr>
        <w:t xml:space="preserve"> recurso</w:t>
      </w:r>
      <w:r w:rsidR="00F84B70" w:rsidRPr="009C7689">
        <w:rPr>
          <w:rFonts w:cs="Arial"/>
          <w:sz w:val="22"/>
          <w:szCs w:val="22"/>
        </w:rPr>
        <w:t xml:space="preserve"> </w:t>
      </w:r>
      <w:r w:rsidR="00797613" w:rsidRPr="009C7689">
        <w:rPr>
          <w:rFonts w:cs="Arial"/>
          <w:sz w:val="22"/>
          <w:szCs w:val="22"/>
        </w:rPr>
        <w:t>FUNDEB</w:t>
      </w:r>
      <w:proofErr w:type="gramStart"/>
      <w:r w:rsidR="00797613" w:rsidRPr="009C7689">
        <w:rPr>
          <w:rFonts w:cs="Arial"/>
          <w:sz w:val="22"/>
          <w:szCs w:val="22"/>
        </w:rPr>
        <w:t xml:space="preserve">  </w:t>
      </w:r>
      <w:proofErr w:type="gramEnd"/>
      <w:r w:rsidR="00797613" w:rsidRPr="009C7689">
        <w:rPr>
          <w:rFonts w:cs="Arial"/>
          <w:sz w:val="22"/>
          <w:szCs w:val="22"/>
        </w:rPr>
        <w:t xml:space="preserve">de acordo </w:t>
      </w:r>
      <w:r w:rsidR="00F84B70" w:rsidRPr="009C7689">
        <w:rPr>
          <w:rFonts w:cs="Arial"/>
          <w:sz w:val="22"/>
          <w:szCs w:val="22"/>
        </w:rPr>
        <w:t>com a Lei 11.494/2007 tem vigência até 31.12.2020. Esta transferência esta amparada no Art. 26</w:t>
      </w:r>
      <w:r w:rsidR="00797613" w:rsidRPr="009C7689">
        <w:rPr>
          <w:rFonts w:cs="Arial"/>
          <w:sz w:val="22"/>
          <w:szCs w:val="22"/>
        </w:rPr>
        <w:t>,</w:t>
      </w:r>
      <w:r w:rsidR="00F84B70" w:rsidRPr="009C7689">
        <w:rPr>
          <w:rFonts w:cs="Arial"/>
          <w:sz w:val="22"/>
          <w:szCs w:val="22"/>
        </w:rPr>
        <w:t xml:space="preserve"> § 2,</w:t>
      </w:r>
      <w:r w:rsidR="00797613" w:rsidRPr="009C7689">
        <w:rPr>
          <w:rFonts w:cs="Arial"/>
          <w:sz w:val="22"/>
          <w:szCs w:val="22"/>
        </w:rPr>
        <w:t xml:space="preserve"> inciso I</w:t>
      </w:r>
      <w:r w:rsidR="00F84B70" w:rsidRPr="009C7689">
        <w:rPr>
          <w:rFonts w:cs="Arial"/>
          <w:sz w:val="22"/>
          <w:szCs w:val="22"/>
        </w:rPr>
        <w:t>II da LDO</w:t>
      </w:r>
      <w:r w:rsidR="00797613" w:rsidRPr="009C7689">
        <w:rPr>
          <w:rFonts w:cs="Arial"/>
          <w:sz w:val="22"/>
          <w:szCs w:val="22"/>
        </w:rPr>
        <w:t xml:space="preserve"> n º</w:t>
      </w:r>
      <w:r w:rsidR="00F84B70" w:rsidRPr="009C7689">
        <w:rPr>
          <w:rFonts w:cs="Arial"/>
          <w:sz w:val="22"/>
          <w:szCs w:val="22"/>
        </w:rPr>
        <w:t>. 1008</w:t>
      </w:r>
      <w:r w:rsidR="00797613" w:rsidRPr="009C7689">
        <w:rPr>
          <w:rFonts w:cs="Arial"/>
          <w:sz w:val="22"/>
          <w:szCs w:val="22"/>
        </w:rPr>
        <w:t>/19;</w:t>
      </w: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5853"/>
        <w:gridCol w:w="423"/>
        <w:gridCol w:w="1529"/>
      </w:tblGrid>
      <w:tr w:rsidR="003B1FEE" w:rsidRPr="009C7689" w:rsidTr="00860306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9C7689" w:rsidRDefault="003B1FEE" w:rsidP="0086030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9C7689" w:rsidRDefault="003B1FEE" w:rsidP="00860306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9C7689" w:rsidRDefault="003B1FEE" w:rsidP="0086030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9C7689" w:rsidRDefault="003B1FEE" w:rsidP="008603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D70D02" w:rsidRPr="009C7689" w:rsidRDefault="00D70D02" w:rsidP="00D70D02">
      <w:pPr>
        <w:pStyle w:val="Recuodecorpodetexto3"/>
        <w:ind w:left="708"/>
        <w:rPr>
          <w:rFonts w:cs="Arial"/>
          <w:sz w:val="22"/>
          <w:szCs w:val="22"/>
        </w:rPr>
      </w:pPr>
      <w:r w:rsidRPr="009C7689">
        <w:rPr>
          <w:rFonts w:cs="Arial"/>
          <w:sz w:val="22"/>
          <w:szCs w:val="22"/>
        </w:rPr>
        <w:t xml:space="preserve">Art. </w:t>
      </w:r>
      <w:r w:rsidR="00856139" w:rsidRPr="009C7689">
        <w:rPr>
          <w:rFonts w:cs="Arial"/>
          <w:sz w:val="22"/>
          <w:szCs w:val="22"/>
        </w:rPr>
        <w:t>5</w:t>
      </w:r>
      <w:r w:rsidRPr="009C7689">
        <w:rPr>
          <w:rFonts w:cs="Arial"/>
          <w:sz w:val="22"/>
          <w:szCs w:val="22"/>
        </w:rPr>
        <w:t xml:space="preserve">º - </w:t>
      </w:r>
      <w:r w:rsidR="006465F3">
        <w:rPr>
          <w:rFonts w:cs="Arial"/>
          <w:sz w:val="22"/>
          <w:szCs w:val="22"/>
        </w:rPr>
        <w:t>Este Decreto</w:t>
      </w:r>
      <w:r w:rsidRPr="009C7689">
        <w:rPr>
          <w:rFonts w:cs="Arial"/>
          <w:sz w:val="22"/>
          <w:szCs w:val="22"/>
        </w:rPr>
        <w:t xml:space="preserve"> entrará em vigor na data de sua publicação.</w:t>
      </w:r>
    </w:p>
    <w:p w:rsidR="00871F83" w:rsidRPr="009C7689" w:rsidRDefault="00976F80" w:rsidP="009C7689">
      <w:pPr>
        <w:tabs>
          <w:tab w:val="left" w:pos="3675"/>
        </w:tabs>
        <w:spacing w:line="276" w:lineRule="auto"/>
        <w:jc w:val="both"/>
        <w:rPr>
          <w:rFonts w:cs="Arial"/>
          <w:sz w:val="22"/>
          <w:szCs w:val="22"/>
        </w:rPr>
      </w:pPr>
      <w:r w:rsidRPr="009C7689">
        <w:rPr>
          <w:rFonts w:cs="Arial"/>
          <w:b/>
          <w:sz w:val="22"/>
          <w:szCs w:val="22"/>
        </w:rPr>
        <w:t xml:space="preserve">GABINETE DO PREFEITO DE BOA VISTA DO CADEADO, EM </w:t>
      </w:r>
      <w:r w:rsidR="009C7689" w:rsidRPr="009C7689">
        <w:rPr>
          <w:rFonts w:cs="Arial"/>
          <w:b/>
          <w:sz w:val="22"/>
          <w:szCs w:val="22"/>
        </w:rPr>
        <w:t>2</w:t>
      </w:r>
      <w:r w:rsidR="00D07D82">
        <w:rPr>
          <w:rFonts w:cs="Arial"/>
          <w:b/>
          <w:sz w:val="22"/>
          <w:szCs w:val="22"/>
        </w:rPr>
        <w:t>5 DE MARÇO</w:t>
      </w:r>
      <w:r w:rsidR="00871F83" w:rsidRPr="009C7689">
        <w:rPr>
          <w:rFonts w:cs="Arial"/>
          <w:b/>
          <w:sz w:val="22"/>
          <w:szCs w:val="22"/>
        </w:rPr>
        <w:t xml:space="preserve"> DE 2020.</w:t>
      </w:r>
    </w:p>
    <w:p w:rsidR="00871F83" w:rsidRPr="009C7689" w:rsidRDefault="00871F83" w:rsidP="00871F83">
      <w:pPr>
        <w:tabs>
          <w:tab w:val="left" w:pos="5460"/>
        </w:tabs>
        <w:spacing w:after="120"/>
        <w:ind w:firstLine="284"/>
        <w:jc w:val="both"/>
        <w:rPr>
          <w:rFonts w:cs="Arial"/>
          <w:sz w:val="22"/>
          <w:szCs w:val="22"/>
        </w:rPr>
      </w:pPr>
      <w:r w:rsidRPr="009C7689">
        <w:rPr>
          <w:rFonts w:cs="Arial"/>
          <w:sz w:val="22"/>
          <w:szCs w:val="22"/>
        </w:rPr>
        <w:t xml:space="preserve">                                    </w:t>
      </w:r>
      <w:r w:rsidRPr="009C7689">
        <w:rPr>
          <w:rFonts w:cs="Arial"/>
          <w:sz w:val="22"/>
          <w:szCs w:val="22"/>
        </w:rPr>
        <w:tab/>
      </w:r>
    </w:p>
    <w:p w:rsidR="00871F83" w:rsidRPr="009C7689" w:rsidRDefault="00976F80" w:rsidP="00871F83">
      <w:pPr>
        <w:jc w:val="center"/>
        <w:rPr>
          <w:rFonts w:cs="Arial"/>
          <w:b/>
          <w:sz w:val="22"/>
          <w:szCs w:val="22"/>
        </w:rPr>
      </w:pPr>
      <w:r w:rsidRPr="009C7689">
        <w:rPr>
          <w:rFonts w:cs="Arial"/>
          <w:b/>
          <w:sz w:val="22"/>
          <w:szCs w:val="22"/>
        </w:rPr>
        <w:t>FABIO MAYER BARASUOL</w:t>
      </w:r>
    </w:p>
    <w:p w:rsidR="00871F83" w:rsidRPr="009C7689" w:rsidRDefault="00976F80" w:rsidP="00871F83">
      <w:pPr>
        <w:jc w:val="center"/>
        <w:rPr>
          <w:rFonts w:cs="Arial"/>
          <w:b/>
          <w:sz w:val="22"/>
          <w:szCs w:val="22"/>
        </w:rPr>
      </w:pPr>
      <w:r w:rsidRPr="009C7689">
        <w:rPr>
          <w:rFonts w:cs="Arial"/>
          <w:b/>
          <w:sz w:val="22"/>
          <w:szCs w:val="22"/>
        </w:rPr>
        <w:t>PREFEITO</w:t>
      </w:r>
    </w:p>
    <w:p w:rsidR="00D70D02" w:rsidRDefault="00D70D02" w:rsidP="00D70D02">
      <w:pPr>
        <w:pStyle w:val="Recuodecorpodetexto3"/>
        <w:ind w:left="708"/>
        <w:rPr>
          <w:rFonts w:cs="Arial"/>
          <w:bCs/>
          <w:iCs/>
          <w:sz w:val="22"/>
          <w:szCs w:val="22"/>
        </w:rPr>
      </w:pPr>
      <w:r w:rsidRPr="009C7689">
        <w:rPr>
          <w:rFonts w:cs="Arial"/>
          <w:bCs/>
          <w:iCs/>
          <w:sz w:val="22"/>
          <w:szCs w:val="22"/>
        </w:rPr>
        <w:t>Registre-se e Publique-se</w:t>
      </w:r>
    </w:p>
    <w:p w:rsidR="00D07D82" w:rsidRPr="009C7689" w:rsidRDefault="00D07D82" w:rsidP="00D70D02">
      <w:pPr>
        <w:pStyle w:val="Recuodecorpodetexto3"/>
        <w:ind w:left="708"/>
        <w:rPr>
          <w:rFonts w:cs="Arial"/>
          <w:bCs/>
          <w:iCs/>
          <w:sz w:val="22"/>
          <w:szCs w:val="22"/>
        </w:rPr>
      </w:pPr>
    </w:p>
    <w:p w:rsidR="00D70D02" w:rsidRPr="009C7689" w:rsidRDefault="00AF38D2" w:rsidP="00D07D82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  <w:r w:rsidRPr="009C7689">
        <w:rPr>
          <w:rFonts w:cs="Arial"/>
          <w:bCs/>
          <w:iCs/>
          <w:sz w:val="22"/>
          <w:szCs w:val="22"/>
        </w:rPr>
        <w:t>Vanessa dos Santos Xavier Padilha</w:t>
      </w:r>
      <w:r w:rsidR="0016171F" w:rsidRPr="009C7689">
        <w:rPr>
          <w:rFonts w:cs="Arial"/>
          <w:bCs/>
          <w:iCs/>
          <w:sz w:val="22"/>
          <w:szCs w:val="22"/>
        </w:rPr>
        <w:t>,</w:t>
      </w:r>
    </w:p>
    <w:p w:rsidR="009C7754" w:rsidRPr="009C7689" w:rsidRDefault="00D70D02" w:rsidP="00D07D82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  <w:r w:rsidRPr="009C7689">
        <w:rPr>
          <w:rFonts w:cs="Arial"/>
          <w:bCs/>
          <w:iCs/>
          <w:sz w:val="22"/>
          <w:szCs w:val="22"/>
        </w:rPr>
        <w:lastRenderedPageBreak/>
        <w:t xml:space="preserve">Sec. de </w:t>
      </w:r>
      <w:proofErr w:type="spellStart"/>
      <w:r w:rsidRPr="009C7689">
        <w:rPr>
          <w:rFonts w:cs="Arial"/>
          <w:bCs/>
          <w:iCs/>
          <w:sz w:val="22"/>
          <w:szCs w:val="22"/>
        </w:rPr>
        <w:t>Adm</w:t>
      </w:r>
      <w:proofErr w:type="spellEnd"/>
      <w:r w:rsidRPr="009C7689">
        <w:rPr>
          <w:rFonts w:cs="Arial"/>
          <w:bCs/>
          <w:iCs/>
          <w:sz w:val="22"/>
          <w:szCs w:val="22"/>
        </w:rPr>
        <w:t xml:space="preserve">. </w:t>
      </w:r>
      <w:proofErr w:type="spellStart"/>
      <w:r w:rsidRPr="009C7689">
        <w:rPr>
          <w:rFonts w:cs="Arial"/>
          <w:bCs/>
          <w:iCs/>
          <w:sz w:val="22"/>
          <w:szCs w:val="22"/>
        </w:rPr>
        <w:t>Plan</w:t>
      </w:r>
      <w:proofErr w:type="spellEnd"/>
      <w:r w:rsidRPr="009C7689">
        <w:rPr>
          <w:rFonts w:cs="Arial"/>
          <w:bCs/>
          <w:iCs/>
          <w:sz w:val="22"/>
          <w:szCs w:val="22"/>
        </w:rPr>
        <w:t xml:space="preserve"> e Fazenda</w:t>
      </w:r>
      <w:r w:rsidR="0016171F" w:rsidRPr="009C7689">
        <w:rPr>
          <w:rFonts w:cs="Arial"/>
          <w:bCs/>
          <w:iCs/>
          <w:sz w:val="22"/>
          <w:szCs w:val="22"/>
        </w:rPr>
        <w:t>.</w:t>
      </w:r>
    </w:p>
    <w:p w:rsidR="00855871" w:rsidRPr="009C7689" w:rsidRDefault="00751D0B" w:rsidP="00855871">
      <w:pPr>
        <w:rPr>
          <w:rFonts w:cs="Arial"/>
          <w:sz w:val="22"/>
          <w:szCs w:val="22"/>
        </w:rPr>
      </w:pPr>
      <w:r w:rsidRPr="009C7689">
        <w:rPr>
          <w:rFonts w:cs="Arial"/>
          <w:noProof/>
          <w:sz w:val="22"/>
          <w:szCs w:val="22"/>
        </w:rPr>
        <w:drawing>
          <wp:inline distT="0" distB="0" distL="0" distR="0">
            <wp:extent cx="5848350" cy="6045835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04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871" w:rsidRPr="009C7689" w:rsidRDefault="00855871" w:rsidP="00855871">
      <w:pPr>
        <w:rPr>
          <w:rFonts w:cs="Arial"/>
          <w:sz w:val="22"/>
          <w:szCs w:val="22"/>
        </w:rPr>
      </w:pPr>
    </w:p>
    <w:p w:rsidR="009C7754" w:rsidRPr="009C7689" w:rsidRDefault="009C7754" w:rsidP="00253FE9">
      <w:pPr>
        <w:pStyle w:val="Recuodecorpodetexto3"/>
        <w:ind w:left="708"/>
        <w:jc w:val="center"/>
        <w:rPr>
          <w:rFonts w:cs="Arial"/>
          <w:bCs/>
          <w:sz w:val="22"/>
          <w:szCs w:val="22"/>
        </w:rPr>
      </w:pPr>
    </w:p>
    <w:p w:rsidR="009C7754" w:rsidRPr="009C7689" w:rsidRDefault="009C7754" w:rsidP="00253FE9">
      <w:pPr>
        <w:pStyle w:val="Recuodecorpodetexto3"/>
        <w:ind w:left="708"/>
        <w:jc w:val="center"/>
        <w:rPr>
          <w:rFonts w:cs="Arial"/>
          <w:bCs/>
          <w:sz w:val="22"/>
          <w:szCs w:val="22"/>
        </w:rPr>
      </w:pPr>
    </w:p>
    <w:p w:rsidR="009C7754" w:rsidRPr="009C7689" w:rsidRDefault="009C7754" w:rsidP="00253FE9">
      <w:pPr>
        <w:pStyle w:val="Recuodecorpodetexto3"/>
        <w:ind w:left="708"/>
        <w:jc w:val="center"/>
        <w:rPr>
          <w:rFonts w:cs="Arial"/>
          <w:bCs/>
          <w:sz w:val="22"/>
          <w:szCs w:val="22"/>
        </w:rPr>
      </w:pPr>
    </w:p>
    <w:p w:rsidR="009C7754" w:rsidRPr="009C7689" w:rsidRDefault="009C7754" w:rsidP="00253FE9">
      <w:pPr>
        <w:pStyle w:val="Recuodecorpodetexto3"/>
        <w:ind w:left="708"/>
        <w:jc w:val="center"/>
        <w:rPr>
          <w:rFonts w:cs="Arial"/>
          <w:bCs/>
          <w:sz w:val="22"/>
          <w:szCs w:val="22"/>
        </w:rPr>
      </w:pPr>
    </w:p>
    <w:p w:rsidR="009C7754" w:rsidRPr="009C7689" w:rsidRDefault="009C7754" w:rsidP="00253FE9">
      <w:pPr>
        <w:pStyle w:val="Recuodecorpodetexto3"/>
        <w:ind w:left="708"/>
        <w:jc w:val="center"/>
        <w:rPr>
          <w:rFonts w:cs="Arial"/>
          <w:bCs/>
          <w:sz w:val="22"/>
          <w:szCs w:val="22"/>
        </w:rPr>
      </w:pPr>
    </w:p>
    <w:p w:rsidR="009C7754" w:rsidRPr="009C7689" w:rsidRDefault="009C7754" w:rsidP="00253FE9">
      <w:pPr>
        <w:pStyle w:val="Recuodecorpodetexto3"/>
        <w:ind w:left="708"/>
        <w:jc w:val="center"/>
        <w:rPr>
          <w:rFonts w:cs="Arial"/>
          <w:bCs/>
          <w:sz w:val="22"/>
          <w:szCs w:val="22"/>
        </w:rPr>
      </w:pPr>
    </w:p>
    <w:p w:rsidR="009C7754" w:rsidRPr="009C7689" w:rsidRDefault="009C7754" w:rsidP="00253FE9">
      <w:pPr>
        <w:pStyle w:val="Recuodecorpodetexto3"/>
        <w:ind w:left="708"/>
        <w:jc w:val="center"/>
        <w:rPr>
          <w:rFonts w:cs="Arial"/>
          <w:bCs/>
          <w:sz w:val="22"/>
          <w:szCs w:val="22"/>
        </w:rPr>
      </w:pPr>
    </w:p>
    <w:p w:rsidR="009C7754" w:rsidRPr="009C7689" w:rsidRDefault="009C7754" w:rsidP="00253FE9">
      <w:pPr>
        <w:pStyle w:val="Recuodecorpodetexto3"/>
        <w:ind w:left="708"/>
        <w:jc w:val="center"/>
        <w:rPr>
          <w:rFonts w:cs="Arial"/>
          <w:bCs/>
          <w:sz w:val="22"/>
          <w:szCs w:val="22"/>
        </w:rPr>
      </w:pPr>
    </w:p>
    <w:sectPr w:rsidR="009C7754" w:rsidRPr="009C7689" w:rsidSect="00A51284">
      <w:headerReference w:type="default" r:id="rId9"/>
      <w:pgSz w:w="11906" w:h="16838" w:code="9"/>
      <w:pgMar w:top="1979" w:right="992" w:bottom="1418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59A" w:rsidRDefault="00B5659A">
      <w:r>
        <w:separator/>
      </w:r>
    </w:p>
  </w:endnote>
  <w:endnote w:type="continuationSeparator" w:id="0">
    <w:p w:rsidR="00B5659A" w:rsidRDefault="00B56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59A" w:rsidRDefault="00B5659A">
      <w:r>
        <w:separator/>
      </w:r>
    </w:p>
  </w:footnote>
  <w:footnote w:type="continuationSeparator" w:id="0">
    <w:p w:rsidR="00B5659A" w:rsidRDefault="00B56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689" w:rsidRDefault="00AC4305" w:rsidP="009C7689">
    <w:pPr>
      <w:pStyle w:val="Cabealho"/>
      <w:rPr>
        <w:rFonts w:ascii="Lucida Handwriting" w:hAnsi="Lucida Handwriting"/>
        <w:sz w:val="18"/>
      </w:rPr>
    </w:pPr>
    <w:r w:rsidRPr="00AC4305">
      <w:rPr>
        <w:rFonts w:ascii="Calibri" w:hAnsi="Calibri"/>
        <w:noProof/>
        <w:sz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-7.55pt;margin-top:9.3pt;width:82.5pt;height:105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 style="mso-next-textbox:#Text Box 1">
            <w:txbxContent>
              <w:p w:rsidR="009C7689" w:rsidRDefault="009C7689" w:rsidP="009C768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77875" cy="1221740"/>
                      <wp:effectExtent l="19050" t="0" r="3175" b="0"/>
                      <wp:docPr id="1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7875" cy="1221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C7689">
      <w:t xml:space="preserve">                               </w:t>
    </w:r>
    <w:r w:rsidR="009C7689">
      <w:rPr>
        <w:rFonts w:ascii="Lucida Handwriting" w:hAnsi="Lucida Handwriting"/>
        <w:sz w:val="32"/>
      </w:rPr>
      <w:t xml:space="preserve">      </w:t>
    </w:r>
    <w:r w:rsidR="009C7689">
      <w:rPr>
        <w:rFonts w:ascii="Lucida Handwriting" w:hAnsi="Lucida Handwriting"/>
        <w:sz w:val="18"/>
      </w:rPr>
      <w:t xml:space="preserve">       </w:t>
    </w:r>
  </w:p>
  <w:p w:rsidR="009C7689" w:rsidRPr="00950275" w:rsidRDefault="009C7689" w:rsidP="009C7689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</w:t>
    </w:r>
    <w:r w:rsidRPr="00950275">
      <w:rPr>
        <w:rFonts w:ascii="Monotype Corsiva" w:hAnsi="Monotype Corsiva"/>
        <w:b/>
        <w:i/>
        <w:color w:val="0000FF"/>
        <w:sz w:val="40"/>
      </w:rPr>
      <w:t>Prefeitura Municipal de Boa Vista do Cadeado</w:t>
    </w:r>
  </w:p>
  <w:p w:rsidR="009C7689" w:rsidRPr="00950275" w:rsidRDefault="009C7689" w:rsidP="009C7689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sz w:val="18"/>
      </w:rPr>
      <w:t xml:space="preserve">                        </w:t>
    </w:r>
    <w:r w:rsidRPr="00950275">
      <w:rPr>
        <w:rFonts w:cs="Calibri"/>
        <w:b/>
        <w:sz w:val="18"/>
      </w:rPr>
      <w:t xml:space="preserve">    </w:t>
    </w:r>
    <w:r w:rsidRPr="00950275">
      <w:rPr>
        <w:rFonts w:cs="Calibri"/>
        <w:b/>
        <w:bCs/>
        <w:i/>
        <w:iCs/>
        <w:sz w:val="18"/>
      </w:rPr>
      <w:t xml:space="preserve">Criação: Lei nº 10.739, de 16/04/1996 – DOE nº 73, de </w:t>
    </w:r>
    <w:proofErr w:type="gramStart"/>
    <w:r w:rsidRPr="00950275">
      <w:rPr>
        <w:rFonts w:cs="Calibri"/>
        <w:b/>
        <w:bCs/>
        <w:i/>
        <w:iCs/>
        <w:sz w:val="18"/>
      </w:rPr>
      <w:t>17/04/1996</w:t>
    </w:r>
    <w:proofErr w:type="gramEnd"/>
  </w:p>
  <w:p w:rsidR="009C7689" w:rsidRPr="00950275" w:rsidRDefault="009C7689" w:rsidP="009C7689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9C7689" w:rsidRPr="00950275" w:rsidRDefault="009C7689" w:rsidP="009C7689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Fone: 55 3643-1011</w:t>
    </w:r>
  </w:p>
  <w:p w:rsidR="009C7689" w:rsidRPr="00950275" w:rsidRDefault="009C7689" w:rsidP="009C7689">
    <w:pPr>
      <w:pStyle w:val="Cabealho"/>
      <w:jc w:val="center"/>
      <w:rPr>
        <w:rFonts w:cs="Calibri"/>
        <w:b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CNPJ: 04.216.132/0001</w:t>
    </w:r>
    <w:r w:rsidRPr="00950275">
      <w:rPr>
        <w:rFonts w:cs="Calibri"/>
        <w:b/>
        <w:sz w:val="18"/>
      </w:rPr>
      <w:t>-06</w:t>
    </w:r>
  </w:p>
  <w:p w:rsidR="009C7689" w:rsidRDefault="009C7689" w:rsidP="009C7689">
    <w:pPr>
      <w:pStyle w:val="Cabealho"/>
      <w:rPr>
        <w:sz w:val="20"/>
      </w:rPr>
    </w:pPr>
  </w:p>
  <w:p w:rsidR="009C7689" w:rsidRPr="00251782" w:rsidRDefault="00AC4305" w:rsidP="009C7689">
    <w:pPr>
      <w:pStyle w:val="Corpodetexto"/>
      <w:spacing w:line="14" w:lineRule="auto"/>
      <w:rPr>
        <w:rFonts w:eastAsia="Calibri"/>
        <w:szCs w:val="18"/>
      </w:rPr>
    </w:pPr>
    <w:r w:rsidRPr="00AC4305">
      <w:rPr>
        <w:szCs w:val="24"/>
        <w:lang w:eastAsia="pt-PT" w:bidi="pt-PT"/>
      </w:rPr>
      <w:pict>
        <v:shape id="_x0000_s1028" type="#_x0000_t202" style="position:absolute;margin-left:195.55pt;margin-top:75.5pt;width:207.45pt;height:31.4pt;z-index:-251658240;mso-position-horizontal-relative:page;mso-position-vertical-relative:page" filled="f" stroked="f">
          <v:textbox style="mso-next-textbox:#_x0000_s1028" inset="0,0,0,0">
            <w:txbxContent>
              <w:p w:rsidR="009C7689" w:rsidRPr="00851E9E" w:rsidRDefault="009C7689" w:rsidP="009C7689"/>
            </w:txbxContent>
          </v:textbox>
          <w10:wrap anchorx="page" anchory="page"/>
        </v:shape>
      </w:pict>
    </w:r>
  </w:p>
  <w:p w:rsidR="009C7689" w:rsidRPr="00DC0B69" w:rsidRDefault="009C7689" w:rsidP="009C7689">
    <w:pPr>
      <w:pStyle w:val="Cabealho"/>
    </w:pPr>
  </w:p>
  <w:p w:rsidR="00E634EC" w:rsidRPr="009C7689" w:rsidRDefault="00E634EC" w:rsidP="009C768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FD5"/>
    <w:multiLevelType w:val="hybridMultilevel"/>
    <w:tmpl w:val="22AC6852"/>
    <w:lvl w:ilvl="0" w:tplc="DBB2EE2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F03901"/>
    <w:multiLevelType w:val="hybridMultilevel"/>
    <w:tmpl w:val="BB5C2838"/>
    <w:lvl w:ilvl="0" w:tplc="24AE78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F2575"/>
    <w:multiLevelType w:val="hybridMultilevel"/>
    <w:tmpl w:val="F19810EE"/>
    <w:lvl w:ilvl="0" w:tplc="F73EAA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60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271B9"/>
    <w:rsid w:val="00030613"/>
    <w:rsid w:val="00032D21"/>
    <w:rsid w:val="00034FE4"/>
    <w:rsid w:val="00042AE4"/>
    <w:rsid w:val="00055083"/>
    <w:rsid w:val="000807C1"/>
    <w:rsid w:val="00086FFA"/>
    <w:rsid w:val="00094EF3"/>
    <w:rsid w:val="000A295D"/>
    <w:rsid w:val="000B7506"/>
    <w:rsid w:val="000E0C72"/>
    <w:rsid w:val="000E4981"/>
    <w:rsid w:val="000E6743"/>
    <w:rsid w:val="001046E8"/>
    <w:rsid w:val="001222A6"/>
    <w:rsid w:val="00125C65"/>
    <w:rsid w:val="00126289"/>
    <w:rsid w:val="0013117A"/>
    <w:rsid w:val="00156DE1"/>
    <w:rsid w:val="001614E4"/>
    <w:rsid w:val="0016171F"/>
    <w:rsid w:val="00163236"/>
    <w:rsid w:val="001657FD"/>
    <w:rsid w:val="00174044"/>
    <w:rsid w:val="0018380F"/>
    <w:rsid w:val="001A5837"/>
    <w:rsid w:val="001B3FBE"/>
    <w:rsid w:val="001F3CD7"/>
    <w:rsid w:val="00205627"/>
    <w:rsid w:val="00215222"/>
    <w:rsid w:val="00225212"/>
    <w:rsid w:val="00226524"/>
    <w:rsid w:val="00241180"/>
    <w:rsid w:val="0025143A"/>
    <w:rsid w:val="002530A6"/>
    <w:rsid w:val="00253FE9"/>
    <w:rsid w:val="00256353"/>
    <w:rsid w:val="00261272"/>
    <w:rsid w:val="00262D52"/>
    <w:rsid w:val="00283F7C"/>
    <w:rsid w:val="00285546"/>
    <w:rsid w:val="0028714E"/>
    <w:rsid w:val="00291DFD"/>
    <w:rsid w:val="002B33CD"/>
    <w:rsid w:val="002B761D"/>
    <w:rsid w:val="002D2D2E"/>
    <w:rsid w:val="002D37F4"/>
    <w:rsid w:val="002D40C6"/>
    <w:rsid w:val="002D671A"/>
    <w:rsid w:val="002E2895"/>
    <w:rsid w:val="00300DDB"/>
    <w:rsid w:val="00310BE6"/>
    <w:rsid w:val="003231C5"/>
    <w:rsid w:val="00324674"/>
    <w:rsid w:val="003339F4"/>
    <w:rsid w:val="0033460F"/>
    <w:rsid w:val="00335EE4"/>
    <w:rsid w:val="00354E7C"/>
    <w:rsid w:val="003632E5"/>
    <w:rsid w:val="00363CE8"/>
    <w:rsid w:val="00366361"/>
    <w:rsid w:val="00386B48"/>
    <w:rsid w:val="0039428C"/>
    <w:rsid w:val="00394CEE"/>
    <w:rsid w:val="003A74C6"/>
    <w:rsid w:val="003B047A"/>
    <w:rsid w:val="003B1FEE"/>
    <w:rsid w:val="003B3D3C"/>
    <w:rsid w:val="003C5408"/>
    <w:rsid w:val="003E083D"/>
    <w:rsid w:val="003E1CF2"/>
    <w:rsid w:val="003F5642"/>
    <w:rsid w:val="003F64C2"/>
    <w:rsid w:val="00422D95"/>
    <w:rsid w:val="00424648"/>
    <w:rsid w:val="00435D8A"/>
    <w:rsid w:val="00442016"/>
    <w:rsid w:val="0044310A"/>
    <w:rsid w:val="00450E24"/>
    <w:rsid w:val="0045151B"/>
    <w:rsid w:val="0048724B"/>
    <w:rsid w:val="00491966"/>
    <w:rsid w:val="00491C68"/>
    <w:rsid w:val="004960EE"/>
    <w:rsid w:val="004A3CA3"/>
    <w:rsid w:val="004A6FE0"/>
    <w:rsid w:val="004B3179"/>
    <w:rsid w:val="004B7B72"/>
    <w:rsid w:val="004C1CF8"/>
    <w:rsid w:val="004C30FA"/>
    <w:rsid w:val="004C7824"/>
    <w:rsid w:val="004C7E23"/>
    <w:rsid w:val="004F24C4"/>
    <w:rsid w:val="00506527"/>
    <w:rsid w:val="00515FDC"/>
    <w:rsid w:val="00522017"/>
    <w:rsid w:val="00523A36"/>
    <w:rsid w:val="00530F55"/>
    <w:rsid w:val="00531DF2"/>
    <w:rsid w:val="005375C1"/>
    <w:rsid w:val="00541AEF"/>
    <w:rsid w:val="0054626D"/>
    <w:rsid w:val="00551CF3"/>
    <w:rsid w:val="00560A26"/>
    <w:rsid w:val="00573AED"/>
    <w:rsid w:val="005768C3"/>
    <w:rsid w:val="005850DA"/>
    <w:rsid w:val="00597D6C"/>
    <w:rsid w:val="005A31D8"/>
    <w:rsid w:val="005B25ED"/>
    <w:rsid w:val="005B2DAF"/>
    <w:rsid w:val="005B516C"/>
    <w:rsid w:val="005C1366"/>
    <w:rsid w:val="005C2F3E"/>
    <w:rsid w:val="005C6A1B"/>
    <w:rsid w:val="005C72B7"/>
    <w:rsid w:val="005D5961"/>
    <w:rsid w:val="005D5ED3"/>
    <w:rsid w:val="005E7176"/>
    <w:rsid w:val="005F0D1D"/>
    <w:rsid w:val="005F2026"/>
    <w:rsid w:val="005F50AB"/>
    <w:rsid w:val="005F5430"/>
    <w:rsid w:val="00604D09"/>
    <w:rsid w:val="00622AAA"/>
    <w:rsid w:val="00626492"/>
    <w:rsid w:val="006465F3"/>
    <w:rsid w:val="00651033"/>
    <w:rsid w:val="00654BFC"/>
    <w:rsid w:val="0066698B"/>
    <w:rsid w:val="00667C1B"/>
    <w:rsid w:val="006721D0"/>
    <w:rsid w:val="00677E7D"/>
    <w:rsid w:val="0068094E"/>
    <w:rsid w:val="00690C70"/>
    <w:rsid w:val="006A2B68"/>
    <w:rsid w:val="006A5255"/>
    <w:rsid w:val="006A6AF3"/>
    <w:rsid w:val="006C46B4"/>
    <w:rsid w:val="006D01F5"/>
    <w:rsid w:val="006D226E"/>
    <w:rsid w:val="006E7D35"/>
    <w:rsid w:val="0070304E"/>
    <w:rsid w:val="00703EF3"/>
    <w:rsid w:val="0071775C"/>
    <w:rsid w:val="00732058"/>
    <w:rsid w:val="007363D4"/>
    <w:rsid w:val="007366F2"/>
    <w:rsid w:val="00751D0B"/>
    <w:rsid w:val="0076101B"/>
    <w:rsid w:val="007612F8"/>
    <w:rsid w:val="00767336"/>
    <w:rsid w:val="00780838"/>
    <w:rsid w:val="00792EB2"/>
    <w:rsid w:val="00797613"/>
    <w:rsid w:val="007A2106"/>
    <w:rsid w:val="007A671E"/>
    <w:rsid w:val="007A6DFD"/>
    <w:rsid w:val="007C5C99"/>
    <w:rsid w:val="007D6743"/>
    <w:rsid w:val="007E5245"/>
    <w:rsid w:val="007E5CC8"/>
    <w:rsid w:val="007F76A2"/>
    <w:rsid w:val="008028E8"/>
    <w:rsid w:val="008106F6"/>
    <w:rsid w:val="0081265B"/>
    <w:rsid w:val="00814E98"/>
    <w:rsid w:val="00821674"/>
    <w:rsid w:val="0082401F"/>
    <w:rsid w:val="008272EE"/>
    <w:rsid w:val="008412DC"/>
    <w:rsid w:val="00845DD9"/>
    <w:rsid w:val="00853EA3"/>
    <w:rsid w:val="00855871"/>
    <w:rsid w:val="00856139"/>
    <w:rsid w:val="00860306"/>
    <w:rsid w:val="0086163B"/>
    <w:rsid w:val="00861E22"/>
    <w:rsid w:val="008676BF"/>
    <w:rsid w:val="00871F83"/>
    <w:rsid w:val="00885127"/>
    <w:rsid w:val="0089174E"/>
    <w:rsid w:val="00893E81"/>
    <w:rsid w:val="0089765E"/>
    <w:rsid w:val="008A6AB0"/>
    <w:rsid w:val="008B0819"/>
    <w:rsid w:val="008E0201"/>
    <w:rsid w:val="0090617B"/>
    <w:rsid w:val="00920A4F"/>
    <w:rsid w:val="00921287"/>
    <w:rsid w:val="0093053E"/>
    <w:rsid w:val="009310FC"/>
    <w:rsid w:val="0095267A"/>
    <w:rsid w:val="0096272A"/>
    <w:rsid w:val="00963257"/>
    <w:rsid w:val="00964722"/>
    <w:rsid w:val="00976F80"/>
    <w:rsid w:val="00986C8C"/>
    <w:rsid w:val="00987051"/>
    <w:rsid w:val="00987723"/>
    <w:rsid w:val="00987C5F"/>
    <w:rsid w:val="0099254C"/>
    <w:rsid w:val="009935C5"/>
    <w:rsid w:val="00995C86"/>
    <w:rsid w:val="009A5AFA"/>
    <w:rsid w:val="009B52C8"/>
    <w:rsid w:val="009B698A"/>
    <w:rsid w:val="009B71BA"/>
    <w:rsid w:val="009C02D8"/>
    <w:rsid w:val="009C7689"/>
    <w:rsid w:val="009C7754"/>
    <w:rsid w:val="009D4F79"/>
    <w:rsid w:val="009E3E9A"/>
    <w:rsid w:val="009E47C4"/>
    <w:rsid w:val="009E5C2A"/>
    <w:rsid w:val="00A073DA"/>
    <w:rsid w:val="00A15480"/>
    <w:rsid w:val="00A1703D"/>
    <w:rsid w:val="00A236D1"/>
    <w:rsid w:val="00A279C8"/>
    <w:rsid w:val="00A32E65"/>
    <w:rsid w:val="00A409C1"/>
    <w:rsid w:val="00A47ECF"/>
    <w:rsid w:val="00A51284"/>
    <w:rsid w:val="00A55E9D"/>
    <w:rsid w:val="00A5611E"/>
    <w:rsid w:val="00A56484"/>
    <w:rsid w:val="00A63BFE"/>
    <w:rsid w:val="00A66EFA"/>
    <w:rsid w:val="00A8649A"/>
    <w:rsid w:val="00AA1815"/>
    <w:rsid w:val="00AA47B0"/>
    <w:rsid w:val="00AC3CA5"/>
    <w:rsid w:val="00AC4305"/>
    <w:rsid w:val="00AD41A7"/>
    <w:rsid w:val="00AE76A6"/>
    <w:rsid w:val="00AE784E"/>
    <w:rsid w:val="00AF38D2"/>
    <w:rsid w:val="00AF52C5"/>
    <w:rsid w:val="00AF5B59"/>
    <w:rsid w:val="00B14ECB"/>
    <w:rsid w:val="00B16AFE"/>
    <w:rsid w:val="00B17870"/>
    <w:rsid w:val="00B2347B"/>
    <w:rsid w:val="00B23CD4"/>
    <w:rsid w:val="00B325B7"/>
    <w:rsid w:val="00B3309E"/>
    <w:rsid w:val="00B35AB5"/>
    <w:rsid w:val="00B40C69"/>
    <w:rsid w:val="00B43002"/>
    <w:rsid w:val="00B4564A"/>
    <w:rsid w:val="00B4666D"/>
    <w:rsid w:val="00B5659A"/>
    <w:rsid w:val="00B87DB1"/>
    <w:rsid w:val="00BA21B1"/>
    <w:rsid w:val="00BB18D6"/>
    <w:rsid w:val="00BB36CE"/>
    <w:rsid w:val="00BC0642"/>
    <w:rsid w:val="00BC28DA"/>
    <w:rsid w:val="00BC31B2"/>
    <w:rsid w:val="00BC6AED"/>
    <w:rsid w:val="00BC749C"/>
    <w:rsid w:val="00BE2F77"/>
    <w:rsid w:val="00BE6C26"/>
    <w:rsid w:val="00BF11B3"/>
    <w:rsid w:val="00BF6237"/>
    <w:rsid w:val="00BF7311"/>
    <w:rsid w:val="00C014A2"/>
    <w:rsid w:val="00C0234E"/>
    <w:rsid w:val="00C0278D"/>
    <w:rsid w:val="00C15872"/>
    <w:rsid w:val="00C515E9"/>
    <w:rsid w:val="00C52479"/>
    <w:rsid w:val="00C56DCC"/>
    <w:rsid w:val="00C624CF"/>
    <w:rsid w:val="00C70372"/>
    <w:rsid w:val="00C813D4"/>
    <w:rsid w:val="00C91297"/>
    <w:rsid w:val="00C942D5"/>
    <w:rsid w:val="00CA2764"/>
    <w:rsid w:val="00CC0844"/>
    <w:rsid w:val="00CC0B8A"/>
    <w:rsid w:val="00CC2D8D"/>
    <w:rsid w:val="00CE1337"/>
    <w:rsid w:val="00CE75EA"/>
    <w:rsid w:val="00CF66D5"/>
    <w:rsid w:val="00CF796B"/>
    <w:rsid w:val="00D07D82"/>
    <w:rsid w:val="00D11BB9"/>
    <w:rsid w:val="00D253B8"/>
    <w:rsid w:val="00D26265"/>
    <w:rsid w:val="00D40307"/>
    <w:rsid w:val="00D41C21"/>
    <w:rsid w:val="00D42CBD"/>
    <w:rsid w:val="00D4320B"/>
    <w:rsid w:val="00D47E6E"/>
    <w:rsid w:val="00D56976"/>
    <w:rsid w:val="00D70D02"/>
    <w:rsid w:val="00D83C81"/>
    <w:rsid w:val="00D858AC"/>
    <w:rsid w:val="00D863B2"/>
    <w:rsid w:val="00D905AB"/>
    <w:rsid w:val="00D9223B"/>
    <w:rsid w:val="00DA3B52"/>
    <w:rsid w:val="00DA4D5A"/>
    <w:rsid w:val="00DA7BF1"/>
    <w:rsid w:val="00DD2FF2"/>
    <w:rsid w:val="00DE6740"/>
    <w:rsid w:val="00DE6E9B"/>
    <w:rsid w:val="00DE7A0A"/>
    <w:rsid w:val="00DF0A2B"/>
    <w:rsid w:val="00E01181"/>
    <w:rsid w:val="00E0267D"/>
    <w:rsid w:val="00E03B11"/>
    <w:rsid w:val="00E03D21"/>
    <w:rsid w:val="00E04B55"/>
    <w:rsid w:val="00E053E5"/>
    <w:rsid w:val="00E152E8"/>
    <w:rsid w:val="00E15D7E"/>
    <w:rsid w:val="00E23F2B"/>
    <w:rsid w:val="00E377D1"/>
    <w:rsid w:val="00E47C5D"/>
    <w:rsid w:val="00E50A85"/>
    <w:rsid w:val="00E5149D"/>
    <w:rsid w:val="00E557DC"/>
    <w:rsid w:val="00E634EC"/>
    <w:rsid w:val="00EA6335"/>
    <w:rsid w:val="00EB2495"/>
    <w:rsid w:val="00EB4346"/>
    <w:rsid w:val="00EB57C1"/>
    <w:rsid w:val="00EC4EA6"/>
    <w:rsid w:val="00EE75E9"/>
    <w:rsid w:val="00EF53D9"/>
    <w:rsid w:val="00F05DE2"/>
    <w:rsid w:val="00F12598"/>
    <w:rsid w:val="00F13382"/>
    <w:rsid w:val="00F14CE6"/>
    <w:rsid w:val="00F20C9C"/>
    <w:rsid w:val="00F26DF1"/>
    <w:rsid w:val="00F35506"/>
    <w:rsid w:val="00F52898"/>
    <w:rsid w:val="00F76DEA"/>
    <w:rsid w:val="00F825C5"/>
    <w:rsid w:val="00F84B70"/>
    <w:rsid w:val="00F918C2"/>
    <w:rsid w:val="00F96218"/>
    <w:rsid w:val="00FA3D41"/>
    <w:rsid w:val="00FA5291"/>
    <w:rsid w:val="00FA5416"/>
    <w:rsid w:val="00FB0510"/>
    <w:rsid w:val="00FB4732"/>
    <w:rsid w:val="00FB64EA"/>
    <w:rsid w:val="00FC0231"/>
    <w:rsid w:val="00FC1C7B"/>
    <w:rsid w:val="00FC4586"/>
    <w:rsid w:val="00FC78BD"/>
    <w:rsid w:val="00FD144E"/>
    <w:rsid w:val="00FE4A16"/>
    <w:rsid w:val="00FE4F3A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B1FEE"/>
    <w:pPr>
      <w:ind w:left="720"/>
      <w:contextualSpacing/>
    </w:pPr>
  </w:style>
  <w:style w:type="paragraph" w:customStyle="1" w:styleId="Default">
    <w:name w:val="Default"/>
    <w:rsid w:val="00767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9C768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7689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9C7689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2BB72-B975-4A54-A6DB-52BB88C3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699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PROJETO DE LEI Nº</vt:lpstr>
      <vt:lpstr>PROJETO DE LEI Nº. xxx/2020</vt:lpstr>
    </vt:vector>
  </TitlesOfParts>
  <Company>Prefeitura Municipal de Boa Vista do Cadeado</Company>
  <LinksUpToDate>false</LinksUpToDate>
  <CharactersWithSpaces>4469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de Boa Vista do Cadeado</dc:creator>
  <cp:lastModifiedBy>ADM</cp:lastModifiedBy>
  <cp:revision>8</cp:revision>
  <cp:lastPrinted>2020-02-26T11:03:00Z</cp:lastPrinted>
  <dcterms:created xsi:type="dcterms:W3CDTF">2020-02-14T13:41:00Z</dcterms:created>
  <dcterms:modified xsi:type="dcterms:W3CDTF">2020-03-25T16:18:00Z</dcterms:modified>
</cp:coreProperties>
</file>