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E9" w:rsidRPr="00B23CD4" w:rsidRDefault="00850DB6" w:rsidP="00253FE9">
      <w:pPr>
        <w:pStyle w:val="Ttulo1"/>
        <w:jc w:val="center"/>
        <w:rPr>
          <w:b w:val="0"/>
          <w:iCs/>
        </w:rPr>
      </w:pPr>
      <w:r>
        <w:rPr>
          <w:b w:val="0"/>
          <w:iCs/>
        </w:rPr>
        <w:t xml:space="preserve"> DECRETO</w:t>
      </w:r>
      <w:proofErr w:type="gramStart"/>
      <w:r>
        <w:rPr>
          <w:b w:val="0"/>
          <w:iCs/>
        </w:rPr>
        <w:t xml:space="preserve"> </w:t>
      </w:r>
      <w:r w:rsidR="00190DC1">
        <w:rPr>
          <w:b w:val="0"/>
          <w:iCs/>
        </w:rPr>
        <w:t xml:space="preserve"> </w:t>
      </w:r>
      <w:proofErr w:type="gramEnd"/>
      <w:r w:rsidR="003B047A" w:rsidRPr="00B23CD4">
        <w:rPr>
          <w:b w:val="0"/>
          <w:iCs/>
        </w:rPr>
        <w:t>Nº.</w:t>
      </w:r>
      <w:r w:rsidR="00894298">
        <w:rPr>
          <w:b w:val="0"/>
          <w:iCs/>
        </w:rPr>
        <w:t>6</w:t>
      </w:r>
      <w:r>
        <w:rPr>
          <w:b w:val="0"/>
          <w:iCs/>
        </w:rPr>
        <w:t>11</w:t>
      </w:r>
      <w:r w:rsidR="00253FE9" w:rsidRPr="00B23CD4">
        <w:rPr>
          <w:b w:val="0"/>
          <w:iCs/>
        </w:rPr>
        <w:t>/20</w:t>
      </w:r>
      <w:r w:rsidR="00491C68" w:rsidRPr="00B23CD4">
        <w:rPr>
          <w:b w:val="0"/>
          <w:iCs/>
        </w:rPr>
        <w:t>1</w:t>
      </w:r>
      <w:r w:rsidR="00AE4BBE">
        <w:rPr>
          <w:b w:val="0"/>
          <w:iCs/>
        </w:rPr>
        <w:t>2</w:t>
      </w:r>
    </w:p>
    <w:p w:rsidR="00253FE9" w:rsidRPr="00B23CD4" w:rsidRDefault="00253FE9" w:rsidP="00253FE9">
      <w:pPr>
        <w:jc w:val="center"/>
        <w:rPr>
          <w:rFonts w:ascii="Times New Roman" w:hAnsi="Times New Roman"/>
          <w:bCs/>
          <w:iCs/>
          <w:szCs w:val="24"/>
        </w:rPr>
      </w:pPr>
    </w:p>
    <w:p w:rsidR="00253FE9" w:rsidRPr="00B23CD4" w:rsidRDefault="00253FE9" w:rsidP="00253FE9">
      <w:pPr>
        <w:pStyle w:val="Recuodecorpodetexto"/>
        <w:ind w:left="3240"/>
        <w:rPr>
          <w:b w:val="0"/>
          <w:i w:val="0"/>
        </w:rPr>
      </w:pPr>
      <w:r w:rsidRPr="00B23CD4">
        <w:rPr>
          <w:b w:val="0"/>
          <w:i w:val="0"/>
        </w:rPr>
        <w:t>AUTORIZA</w:t>
      </w:r>
      <w:r w:rsidR="00AA1672">
        <w:rPr>
          <w:b w:val="0"/>
          <w:i w:val="0"/>
        </w:rPr>
        <w:t xml:space="preserve"> ALTERAR </w:t>
      </w:r>
      <w:r w:rsidRPr="00B23CD4">
        <w:rPr>
          <w:b w:val="0"/>
          <w:i w:val="0"/>
        </w:rPr>
        <w:t>A LEI DE DIRETRIZES</w:t>
      </w:r>
      <w:r w:rsidR="00AA1672">
        <w:rPr>
          <w:b w:val="0"/>
          <w:i w:val="0"/>
        </w:rPr>
        <w:t xml:space="preserve"> ORÇAMENTÁRIAS </w:t>
      </w:r>
      <w:r w:rsidRPr="00B23CD4">
        <w:rPr>
          <w:b w:val="0"/>
          <w:i w:val="0"/>
        </w:rPr>
        <w:t>DE 20</w:t>
      </w:r>
      <w:r w:rsidR="00491C68" w:rsidRPr="00B23CD4">
        <w:rPr>
          <w:b w:val="0"/>
          <w:i w:val="0"/>
        </w:rPr>
        <w:t>1</w:t>
      </w:r>
      <w:r w:rsidR="00085BDF">
        <w:rPr>
          <w:b w:val="0"/>
          <w:i w:val="0"/>
        </w:rPr>
        <w:t>1</w:t>
      </w:r>
      <w:r w:rsidRPr="00B23CD4">
        <w:rPr>
          <w:b w:val="0"/>
          <w:i w:val="0"/>
        </w:rPr>
        <w:t xml:space="preserve">, </w:t>
      </w:r>
      <w:r w:rsidR="00FA71AE">
        <w:rPr>
          <w:b w:val="0"/>
          <w:i w:val="0"/>
        </w:rPr>
        <w:t>ABRIR</w:t>
      </w:r>
      <w:r w:rsidR="00BC31B2" w:rsidRPr="00B23CD4">
        <w:rPr>
          <w:b w:val="0"/>
          <w:i w:val="0"/>
        </w:rPr>
        <w:t xml:space="preserve"> CREDITO ESPECIAL NO </w:t>
      </w:r>
      <w:r w:rsidRPr="00B23CD4">
        <w:rPr>
          <w:b w:val="0"/>
          <w:i w:val="0"/>
        </w:rPr>
        <w:t xml:space="preserve">ORÇAMENTO VIGENTE NO VALOR DE R$ </w:t>
      </w:r>
      <w:r w:rsidR="00F87A5F">
        <w:rPr>
          <w:b w:val="0"/>
          <w:i w:val="0"/>
        </w:rPr>
        <w:t>6</w:t>
      </w:r>
      <w:r w:rsidR="00AE4BBE">
        <w:rPr>
          <w:b w:val="0"/>
          <w:i w:val="0"/>
        </w:rPr>
        <w:t>0.</w:t>
      </w:r>
      <w:r w:rsidR="0075677C">
        <w:rPr>
          <w:b w:val="0"/>
          <w:i w:val="0"/>
        </w:rPr>
        <w:t>0</w:t>
      </w:r>
      <w:r w:rsidR="00FA71AE">
        <w:rPr>
          <w:b w:val="0"/>
          <w:i w:val="0"/>
        </w:rPr>
        <w:t>00</w:t>
      </w:r>
      <w:r w:rsidR="001B3FBE">
        <w:rPr>
          <w:b w:val="0"/>
          <w:i w:val="0"/>
        </w:rPr>
        <w:t>,</w:t>
      </w:r>
      <w:r w:rsidR="00FA71AE">
        <w:rPr>
          <w:b w:val="0"/>
          <w:i w:val="0"/>
        </w:rPr>
        <w:t>00</w:t>
      </w:r>
      <w:r w:rsidR="001B3FBE">
        <w:rPr>
          <w:b w:val="0"/>
          <w:i w:val="0"/>
        </w:rPr>
        <w:t xml:space="preserve"> </w:t>
      </w:r>
      <w:r w:rsidRPr="00B23CD4">
        <w:rPr>
          <w:b w:val="0"/>
          <w:i w:val="0"/>
        </w:rPr>
        <w:t>(</w:t>
      </w:r>
      <w:r w:rsidR="00F87A5F">
        <w:rPr>
          <w:b w:val="0"/>
          <w:i w:val="0"/>
        </w:rPr>
        <w:t>SESSENTA MIL REA</w:t>
      </w:r>
      <w:r w:rsidR="00FA71AE">
        <w:rPr>
          <w:b w:val="0"/>
          <w:i w:val="0"/>
        </w:rPr>
        <w:t>IS</w:t>
      </w:r>
      <w:r w:rsidR="001B3FBE">
        <w:rPr>
          <w:b w:val="0"/>
          <w:i w:val="0"/>
        </w:rPr>
        <w:t>);</w:t>
      </w:r>
    </w:p>
    <w:p w:rsidR="00253FE9" w:rsidRPr="00B23CD4" w:rsidRDefault="00253FE9" w:rsidP="00253FE9">
      <w:pPr>
        <w:rPr>
          <w:rFonts w:ascii="Times New Roman" w:hAnsi="Times New Roman"/>
          <w:szCs w:val="24"/>
        </w:rPr>
      </w:pPr>
    </w:p>
    <w:p w:rsidR="00850DB6" w:rsidRPr="00850DB6" w:rsidRDefault="00190DC1" w:rsidP="00850DB6">
      <w:pPr>
        <w:pStyle w:val="Recuodecorpodetexto"/>
        <w:ind w:left="0"/>
        <w:rPr>
          <w:b w:val="0"/>
          <w:bCs w:val="0"/>
          <w:i w:val="0"/>
        </w:rPr>
      </w:pPr>
      <w:r w:rsidRPr="00850DB6">
        <w:rPr>
          <w:b w:val="0"/>
          <w:i w:val="0"/>
        </w:rPr>
        <w:t xml:space="preserve">        </w:t>
      </w:r>
      <w:r w:rsidR="00850DB6" w:rsidRPr="00850DB6">
        <w:rPr>
          <w:b w:val="0"/>
          <w:i w:val="0"/>
        </w:rPr>
        <w:t xml:space="preserve">O Prefeito Municipal JOÃO PAULO BELTRÃO DOS SANTOS, de Boa Vista do Cadeado, Estado do Rio Grande do Sul, no uso de suas atribuições legais que lhes são asseguradas pela Legislação em vigor e em conformidade com a Lei Municipal </w:t>
      </w:r>
      <w:r w:rsidR="00850DB6">
        <w:rPr>
          <w:b w:val="0"/>
          <w:i w:val="0"/>
        </w:rPr>
        <w:t>665/2012</w:t>
      </w:r>
      <w:r w:rsidR="00850DB6" w:rsidRPr="00850DB6">
        <w:rPr>
          <w:b w:val="0"/>
          <w:i w:val="0"/>
        </w:rPr>
        <w:t>:</w:t>
      </w:r>
    </w:p>
    <w:p w:rsidR="00850DB6" w:rsidRPr="00850DB6" w:rsidRDefault="00850DB6" w:rsidP="00850DB6">
      <w:pPr>
        <w:ind w:left="708" w:firstLine="708"/>
        <w:jc w:val="center"/>
        <w:rPr>
          <w:rFonts w:ascii="Times New Roman" w:hAnsi="Times New Roman"/>
          <w:sz w:val="20"/>
        </w:rPr>
      </w:pPr>
    </w:p>
    <w:p w:rsidR="00850DB6" w:rsidRPr="00850DB6" w:rsidRDefault="00850DB6" w:rsidP="00850DB6">
      <w:pPr>
        <w:ind w:left="708" w:firstLine="708"/>
        <w:jc w:val="center"/>
        <w:rPr>
          <w:rFonts w:ascii="Times New Roman" w:hAnsi="Times New Roman"/>
          <w:sz w:val="20"/>
        </w:rPr>
      </w:pPr>
    </w:p>
    <w:p w:rsidR="00850DB6" w:rsidRPr="00850DB6" w:rsidRDefault="00850DB6" w:rsidP="00850DB6">
      <w:pPr>
        <w:tabs>
          <w:tab w:val="left" w:pos="4252"/>
          <w:tab w:val="center" w:pos="5077"/>
        </w:tabs>
        <w:ind w:left="708" w:firstLine="708"/>
        <w:rPr>
          <w:rFonts w:ascii="Times New Roman" w:hAnsi="Times New Roman"/>
        </w:rPr>
      </w:pPr>
      <w:r>
        <w:rPr>
          <w:rFonts w:ascii="Times New Roman" w:hAnsi="Times New Roman"/>
        </w:rPr>
        <w:tab/>
      </w:r>
      <w:r w:rsidRPr="00850DB6">
        <w:rPr>
          <w:rFonts w:ascii="Times New Roman" w:hAnsi="Times New Roman"/>
        </w:rPr>
        <w:t>DECRETA</w:t>
      </w:r>
    </w:p>
    <w:p w:rsidR="00253FE9" w:rsidRPr="00B23CD4" w:rsidRDefault="00190DC1" w:rsidP="00850DB6">
      <w:pPr>
        <w:pStyle w:val="Cabealho"/>
        <w:tabs>
          <w:tab w:val="clear" w:pos="4252"/>
          <w:tab w:val="clear" w:pos="8504"/>
          <w:tab w:val="center" w:pos="4369"/>
        </w:tabs>
        <w:spacing w:line="276" w:lineRule="auto"/>
        <w:jc w:val="both"/>
        <w:rPr>
          <w:rFonts w:ascii="Times New Roman" w:hAnsi="Times New Roman"/>
          <w:szCs w:val="24"/>
        </w:rPr>
      </w:pPr>
      <w:r>
        <w:rPr>
          <w:rFonts w:ascii="Times New Roman" w:hAnsi="Times New Roman"/>
          <w:iCs/>
        </w:rPr>
        <w:t xml:space="preserve">     </w:t>
      </w:r>
      <w:r w:rsidR="00850DB6">
        <w:rPr>
          <w:rFonts w:ascii="Times New Roman" w:hAnsi="Times New Roman"/>
          <w:iCs/>
        </w:rPr>
        <w:tab/>
      </w:r>
    </w:p>
    <w:p w:rsidR="00A8649A" w:rsidRDefault="00253FE9" w:rsidP="0075677C">
      <w:pPr>
        <w:jc w:val="both"/>
        <w:rPr>
          <w:rFonts w:ascii="Times New Roman" w:hAnsi="Times New Roman"/>
          <w:szCs w:val="24"/>
        </w:rPr>
      </w:pPr>
      <w:r w:rsidRPr="00B23CD4">
        <w:rPr>
          <w:rFonts w:ascii="Times New Roman" w:hAnsi="Times New Roman"/>
          <w:iCs/>
          <w:szCs w:val="24"/>
        </w:rPr>
        <w:tab/>
      </w:r>
      <w:r w:rsidR="0075677C">
        <w:rPr>
          <w:rFonts w:ascii="Times New Roman" w:hAnsi="Times New Roman"/>
          <w:szCs w:val="24"/>
        </w:rPr>
        <w:t>Art. 1</w:t>
      </w:r>
      <w:r w:rsidRPr="00B23CD4">
        <w:rPr>
          <w:rFonts w:ascii="Times New Roman" w:hAnsi="Times New Roman"/>
          <w:szCs w:val="24"/>
        </w:rPr>
        <w:t>º Fica o Poder Executivo autorizado a incluir e alterar a Lei de Diretrizes Orçamentárias – LDO de 20</w:t>
      </w:r>
      <w:r w:rsidR="009D1F78">
        <w:rPr>
          <w:rFonts w:ascii="Times New Roman" w:hAnsi="Times New Roman"/>
          <w:szCs w:val="24"/>
        </w:rPr>
        <w:t>1</w:t>
      </w:r>
      <w:r w:rsidR="00AE4BBE">
        <w:rPr>
          <w:rFonts w:ascii="Times New Roman" w:hAnsi="Times New Roman"/>
          <w:szCs w:val="24"/>
        </w:rPr>
        <w:t>2</w:t>
      </w:r>
      <w:r w:rsidRPr="00B23CD4">
        <w:rPr>
          <w:rFonts w:ascii="Times New Roman" w:hAnsi="Times New Roman"/>
          <w:szCs w:val="24"/>
        </w:rPr>
        <w:t xml:space="preserve">, conforme Lei Municipal nº. </w:t>
      </w:r>
      <w:r w:rsidR="00AE4BBE">
        <w:rPr>
          <w:rFonts w:ascii="Times New Roman" w:hAnsi="Times New Roman"/>
          <w:szCs w:val="24"/>
        </w:rPr>
        <w:t>647</w:t>
      </w:r>
      <w:r w:rsidR="0085780B">
        <w:rPr>
          <w:rFonts w:ascii="Times New Roman" w:hAnsi="Times New Roman"/>
          <w:szCs w:val="24"/>
        </w:rPr>
        <w:t>/</w:t>
      </w:r>
      <w:r w:rsidR="009D1F78">
        <w:rPr>
          <w:rFonts w:ascii="Times New Roman" w:hAnsi="Times New Roman"/>
          <w:szCs w:val="24"/>
        </w:rPr>
        <w:t>1</w:t>
      </w:r>
      <w:r w:rsidR="00AE4BBE">
        <w:rPr>
          <w:rFonts w:ascii="Times New Roman" w:hAnsi="Times New Roman"/>
          <w:szCs w:val="24"/>
        </w:rPr>
        <w:t>2</w:t>
      </w:r>
      <w:r w:rsidRPr="00B23CD4">
        <w:rPr>
          <w:rFonts w:ascii="Times New Roman" w:hAnsi="Times New Roman"/>
          <w:szCs w:val="24"/>
        </w:rPr>
        <w:t xml:space="preserve">, </w:t>
      </w:r>
      <w:r w:rsidR="00A8649A">
        <w:rPr>
          <w:rFonts w:ascii="Times New Roman" w:hAnsi="Times New Roman"/>
          <w:szCs w:val="24"/>
        </w:rPr>
        <w:t xml:space="preserve">o projeto </w:t>
      </w:r>
      <w:r w:rsidR="0085780B">
        <w:rPr>
          <w:rFonts w:ascii="Times New Roman" w:hAnsi="Times New Roman"/>
          <w:szCs w:val="24"/>
        </w:rPr>
        <w:t>“1.</w:t>
      </w:r>
      <w:r w:rsidR="00115948">
        <w:rPr>
          <w:rFonts w:ascii="Times New Roman" w:hAnsi="Times New Roman"/>
          <w:szCs w:val="24"/>
        </w:rPr>
        <w:t>004</w:t>
      </w:r>
      <w:r w:rsidR="0085780B">
        <w:rPr>
          <w:rFonts w:ascii="Times New Roman" w:hAnsi="Times New Roman"/>
          <w:szCs w:val="24"/>
        </w:rPr>
        <w:t xml:space="preserve"> </w:t>
      </w:r>
      <w:r w:rsidR="00115948">
        <w:rPr>
          <w:rFonts w:ascii="Times New Roman" w:hAnsi="Times New Roman"/>
          <w:szCs w:val="24"/>
        </w:rPr>
        <w:t>Ampliação do Centro Administrativo</w:t>
      </w:r>
      <w:r w:rsidR="0075677C">
        <w:rPr>
          <w:rFonts w:ascii="Times New Roman" w:hAnsi="Times New Roman"/>
          <w:szCs w:val="24"/>
        </w:rPr>
        <w:t>”</w:t>
      </w:r>
      <w:r w:rsidR="0085780B">
        <w:rPr>
          <w:rFonts w:ascii="Times New Roman" w:hAnsi="Times New Roman"/>
          <w:szCs w:val="24"/>
        </w:rPr>
        <w:t>, conforme anexo de Metas e Prioridades;</w:t>
      </w:r>
    </w:p>
    <w:p w:rsidR="00A8649A" w:rsidRDefault="00A8649A" w:rsidP="0095267A">
      <w:pPr>
        <w:ind w:firstLine="708"/>
        <w:jc w:val="both"/>
        <w:rPr>
          <w:rFonts w:ascii="Times New Roman" w:hAnsi="Times New Roman"/>
          <w:szCs w:val="24"/>
        </w:rPr>
      </w:pPr>
    </w:p>
    <w:p w:rsidR="00253FE9" w:rsidRPr="00B23CD4" w:rsidRDefault="00253FE9" w:rsidP="0095267A">
      <w:pPr>
        <w:pStyle w:val="Recuodecorpodetexto"/>
        <w:ind w:left="0" w:firstLine="708"/>
        <w:rPr>
          <w:b w:val="0"/>
          <w:bCs w:val="0"/>
          <w:i w:val="0"/>
          <w:iCs w:val="0"/>
        </w:rPr>
      </w:pPr>
      <w:r w:rsidRPr="00B23CD4">
        <w:rPr>
          <w:b w:val="0"/>
          <w:bCs w:val="0"/>
          <w:i w:val="0"/>
          <w:iCs w:val="0"/>
        </w:rPr>
        <w:t xml:space="preserve">Art. </w:t>
      </w:r>
      <w:r w:rsidR="0075677C">
        <w:rPr>
          <w:b w:val="0"/>
          <w:bCs w:val="0"/>
          <w:i w:val="0"/>
          <w:iCs w:val="0"/>
        </w:rPr>
        <w:t>2</w:t>
      </w:r>
      <w:r w:rsidRPr="00B23CD4">
        <w:rPr>
          <w:b w:val="0"/>
          <w:bCs w:val="0"/>
          <w:i w:val="0"/>
          <w:iCs w:val="0"/>
        </w:rPr>
        <w:t>º Fica o P</w:t>
      </w:r>
      <w:r w:rsidR="0089174E" w:rsidRPr="00B23CD4">
        <w:rPr>
          <w:b w:val="0"/>
          <w:bCs w:val="0"/>
          <w:i w:val="0"/>
          <w:iCs w:val="0"/>
        </w:rPr>
        <w:t xml:space="preserve">oder Executivo autorizado a </w:t>
      </w:r>
      <w:r w:rsidRPr="00B23CD4">
        <w:rPr>
          <w:b w:val="0"/>
          <w:bCs w:val="0"/>
          <w:i w:val="0"/>
          <w:iCs w:val="0"/>
        </w:rPr>
        <w:t xml:space="preserve">abrir Crédito Adicional </w:t>
      </w:r>
      <w:r w:rsidR="004A6FE0" w:rsidRPr="00B23CD4">
        <w:rPr>
          <w:b w:val="0"/>
          <w:bCs w:val="0"/>
          <w:i w:val="0"/>
          <w:iCs w:val="0"/>
        </w:rPr>
        <w:t>Especial</w:t>
      </w:r>
      <w:r w:rsidRPr="00B23CD4">
        <w:rPr>
          <w:b w:val="0"/>
          <w:bCs w:val="0"/>
          <w:i w:val="0"/>
          <w:iCs w:val="0"/>
        </w:rPr>
        <w:t xml:space="preserve"> no Orçamento Vigente, </w:t>
      </w:r>
      <w:r w:rsidR="0085780B">
        <w:rPr>
          <w:b w:val="0"/>
          <w:bCs w:val="0"/>
          <w:i w:val="0"/>
          <w:iCs w:val="0"/>
        </w:rPr>
        <w:t xml:space="preserve">com </w:t>
      </w:r>
      <w:r w:rsidRPr="00B23CD4">
        <w:rPr>
          <w:b w:val="0"/>
          <w:bCs w:val="0"/>
          <w:i w:val="0"/>
          <w:iCs w:val="0"/>
        </w:rPr>
        <w:t>a</w:t>
      </w:r>
      <w:r w:rsidR="0089174E" w:rsidRPr="00B23CD4">
        <w:rPr>
          <w:b w:val="0"/>
          <w:bCs w:val="0"/>
          <w:i w:val="0"/>
          <w:iCs w:val="0"/>
        </w:rPr>
        <w:t xml:space="preserve"> seguinte dotação orçamentária</w:t>
      </w:r>
      <w:r w:rsidRPr="00B23CD4">
        <w:rPr>
          <w:b w:val="0"/>
          <w:bCs w:val="0"/>
          <w:i w:val="0"/>
          <w:iCs w:val="0"/>
        </w:rPr>
        <w:t>:</w:t>
      </w:r>
    </w:p>
    <w:p w:rsidR="0085780B" w:rsidRDefault="0085780B" w:rsidP="00253FE9">
      <w:pPr>
        <w:pStyle w:val="Recuodecorpodetexto"/>
        <w:ind w:left="0"/>
        <w:rPr>
          <w:b w:val="0"/>
          <w:i w:val="0"/>
        </w:rPr>
      </w:pPr>
    </w:p>
    <w:p w:rsidR="00115948" w:rsidRDefault="00FA5416" w:rsidP="00253FE9">
      <w:pPr>
        <w:pStyle w:val="Recuodecorpodetexto"/>
        <w:ind w:left="0"/>
        <w:rPr>
          <w:b w:val="0"/>
          <w:i w:val="0"/>
        </w:rPr>
      </w:pPr>
      <w:r>
        <w:rPr>
          <w:b w:val="0"/>
          <w:i w:val="0"/>
        </w:rPr>
        <w:t xml:space="preserve">Órgão: </w:t>
      </w:r>
      <w:r w:rsidR="0085780B">
        <w:rPr>
          <w:b w:val="0"/>
          <w:i w:val="0"/>
        </w:rPr>
        <w:t>0</w:t>
      </w:r>
      <w:r w:rsidR="00115948">
        <w:rPr>
          <w:b w:val="0"/>
          <w:i w:val="0"/>
        </w:rPr>
        <w:t>3</w:t>
      </w:r>
      <w:r w:rsidR="00515FDC">
        <w:rPr>
          <w:b w:val="0"/>
          <w:i w:val="0"/>
        </w:rPr>
        <w:t xml:space="preserve"> </w:t>
      </w:r>
      <w:r w:rsidR="00115948">
        <w:rPr>
          <w:b w:val="0"/>
          <w:i w:val="0"/>
        </w:rPr>
        <w:t xml:space="preserve">Sec. Municipal de Administração, Planejamento e </w:t>
      </w:r>
      <w:proofErr w:type="gramStart"/>
      <w:r w:rsidR="00115948">
        <w:rPr>
          <w:b w:val="0"/>
          <w:i w:val="0"/>
        </w:rPr>
        <w:t>Fazenda</w:t>
      </w:r>
      <w:proofErr w:type="gramEnd"/>
    </w:p>
    <w:p w:rsidR="002B761D" w:rsidRDefault="00515FDC" w:rsidP="00253FE9">
      <w:pPr>
        <w:pStyle w:val="Recuodecorpodetexto"/>
        <w:ind w:left="0"/>
        <w:rPr>
          <w:b w:val="0"/>
          <w:i w:val="0"/>
        </w:rPr>
      </w:pPr>
      <w:r>
        <w:rPr>
          <w:b w:val="0"/>
          <w:i w:val="0"/>
        </w:rPr>
        <w:t xml:space="preserve">Unidade: </w:t>
      </w:r>
      <w:r w:rsidR="00115948">
        <w:rPr>
          <w:b w:val="0"/>
          <w:i w:val="0"/>
        </w:rPr>
        <w:t>01 Administração e Planejamento</w:t>
      </w:r>
    </w:p>
    <w:p w:rsidR="0085780B" w:rsidRDefault="00515FDC" w:rsidP="00253FE9">
      <w:pPr>
        <w:pStyle w:val="Recuodecorpodetexto"/>
        <w:ind w:left="0"/>
        <w:rPr>
          <w:b w:val="0"/>
          <w:i w:val="0"/>
        </w:rPr>
      </w:pPr>
      <w:r>
        <w:rPr>
          <w:b w:val="0"/>
          <w:i w:val="0"/>
        </w:rPr>
        <w:t xml:space="preserve">Função: </w:t>
      </w:r>
      <w:proofErr w:type="gramStart"/>
      <w:r w:rsidR="00115948">
        <w:rPr>
          <w:b w:val="0"/>
          <w:i w:val="0"/>
        </w:rPr>
        <w:t>04</w:t>
      </w:r>
      <w:r w:rsidR="0085780B">
        <w:rPr>
          <w:b w:val="0"/>
          <w:i w:val="0"/>
        </w:rPr>
        <w:t xml:space="preserve"> </w:t>
      </w:r>
      <w:r w:rsidR="00115948">
        <w:rPr>
          <w:b w:val="0"/>
          <w:i w:val="0"/>
        </w:rPr>
        <w:t>Administração</w:t>
      </w:r>
      <w:proofErr w:type="gramEnd"/>
      <w:r w:rsidR="00115948">
        <w:rPr>
          <w:b w:val="0"/>
          <w:i w:val="0"/>
        </w:rPr>
        <w:t xml:space="preserve"> Geral</w:t>
      </w:r>
    </w:p>
    <w:p w:rsidR="00515FDC" w:rsidRDefault="00515FDC" w:rsidP="00253FE9">
      <w:pPr>
        <w:pStyle w:val="Recuodecorpodetexto"/>
        <w:ind w:left="0"/>
        <w:rPr>
          <w:b w:val="0"/>
          <w:i w:val="0"/>
        </w:rPr>
      </w:pPr>
      <w:r>
        <w:rPr>
          <w:b w:val="0"/>
          <w:i w:val="0"/>
        </w:rPr>
        <w:t>Sub</w:t>
      </w:r>
      <w:r w:rsidR="00CC15B8">
        <w:rPr>
          <w:b w:val="0"/>
          <w:i w:val="0"/>
        </w:rPr>
        <w:t>f</w:t>
      </w:r>
      <w:r>
        <w:rPr>
          <w:b w:val="0"/>
          <w:i w:val="0"/>
        </w:rPr>
        <w:t xml:space="preserve">unção: </w:t>
      </w:r>
      <w:proofErr w:type="gramStart"/>
      <w:r w:rsidR="00115948">
        <w:rPr>
          <w:b w:val="0"/>
          <w:i w:val="0"/>
        </w:rPr>
        <w:t>122 Administração</w:t>
      </w:r>
      <w:proofErr w:type="gramEnd"/>
      <w:r w:rsidR="00115948">
        <w:rPr>
          <w:b w:val="0"/>
          <w:i w:val="0"/>
        </w:rPr>
        <w:t xml:space="preserve"> Geral</w:t>
      </w:r>
    </w:p>
    <w:p w:rsidR="00515FDC" w:rsidRDefault="00515FDC" w:rsidP="00253FE9">
      <w:pPr>
        <w:pStyle w:val="Recuodecorpodetexto"/>
        <w:ind w:left="0"/>
        <w:rPr>
          <w:b w:val="0"/>
          <w:i w:val="0"/>
        </w:rPr>
      </w:pPr>
      <w:r>
        <w:rPr>
          <w:b w:val="0"/>
          <w:i w:val="0"/>
        </w:rPr>
        <w:t xml:space="preserve">Programa: </w:t>
      </w:r>
      <w:proofErr w:type="gramStart"/>
      <w:r>
        <w:rPr>
          <w:b w:val="0"/>
          <w:i w:val="0"/>
        </w:rPr>
        <w:t>0</w:t>
      </w:r>
      <w:r w:rsidR="00115948">
        <w:rPr>
          <w:b w:val="0"/>
          <w:i w:val="0"/>
        </w:rPr>
        <w:t>003 Apoio</w:t>
      </w:r>
      <w:proofErr w:type="gramEnd"/>
      <w:r w:rsidR="00115948">
        <w:rPr>
          <w:b w:val="0"/>
          <w:i w:val="0"/>
        </w:rPr>
        <w:t xml:space="preserve"> Administrativo</w:t>
      </w:r>
    </w:p>
    <w:p w:rsidR="00F87A5F" w:rsidRDefault="00515FDC" w:rsidP="00253FE9">
      <w:pPr>
        <w:pStyle w:val="Recuodecorpodetexto"/>
        <w:ind w:left="0"/>
        <w:rPr>
          <w:b w:val="0"/>
          <w:i w:val="0"/>
        </w:rPr>
      </w:pPr>
      <w:proofErr w:type="spellStart"/>
      <w:r>
        <w:rPr>
          <w:b w:val="0"/>
          <w:i w:val="0"/>
        </w:rPr>
        <w:t>Proj</w:t>
      </w:r>
      <w:proofErr w:type="spellEnd"/>
      <w:r>
        <w:rPr>
          <w:b w:val="0"/>
          <w:i w:val="0"/>
        </w:rPr>
        <w:t>./</w:t>
      </w:r>
      <w:proofErr w:type="spellStart"/>
      <w:r>
        <w:rPr>
          <w:b w:val="0"/>
          <w:i w:val="0"/>
        </w:rPr>
        <w:t>Ativ</w:t>
      </w:r>
      <w:proofErr w:type="spellEnd"/>
      <w:r>
        <w:rPr>
          <w:b w:val="0"/>
          <w:i w:val="0"/>
        </w:rPr>
        <w:t xml:space="preserve">. </w:t>
      </w:r>
      <w:proofErr w:type="gramStart"/>
      <w:r w:rsidR="00115948">
        <w:rPr>
          <w:b w:val="0"/>
          <w:i w:val="0"/>
        </w:rPr>
        <w:t>1.004 Ampliação</w:t>
      </w:r>
      <w:proofErr w:type="gramEnd"/>
      <w:r w:rsidR="00115948">
        <w:rPr>
          <w:b w:val="0"/>
          <w:i w:val="0"/>
        </w:rPr>
        <w:t xml:space="preserve"> do Centro Administrativo</w:t>
      </w:r>
      <w:r w:rsidR="00602CBE">
        <w:rPr>
          <w:b w:val="0"/>
          <w:i w:val="0"/>
        </w:rPr>
        <w:tab/>
      </w:r>
      <w:r w:rsidR="00602CBE">
        <w:rPr>
          <w:b w:val="0"/>
          <w:i w:val="0"/>
        </w:rPr>
        <w:tab/>
      </w:r>
      <w:r w:rsidR="00602CBE">
        <w:rPr>
          <w:b w:val="0"/>
          <w:i w:val="0"/>
        </w:rPr>
        <w:tab/>
      </w:r>
      <w:r w:rsidR="00602CBE">
        <w:rPr>
          <w:b w:val="0"/>
          <w:i w:val="0"/>
        </w:rPr>
        <w:tab/>
      </w:r>
    </w:p>
    <w:p w:rsidR="00F87A5F" w:rsidRDefault="00F87A5F" w:rsidP="00253FE9">
      <w:pPr>
        <w:pStyle w:val="Recuodecorpodetexto"/>
        <w:ind w:left="0"/>
        <w:rPr>
          <w:b w:val="0"/>
          <w:i w:val="0"/>
        </w:rPr>
      </w:pPr>
      <w:r>
        <w:rPr>
          <w:b w:val="0"/>
          <w:i w:val="0"/>
        </w:rPr>
        <w:t xml:space="preserve">Elemento: 3.3.90.36.00.00.00.00.0001 Outros Serv. De </w:t>
      </w:r>
      <w:proofErr w:type="spellStart"/>
      <w:r>
        <w:rPr>
          <w:b w:val="0"/>
          <w:i w:val="0"/>
        </w:rPr>
        <w:t>Terc</w:t>
      </w:r>
      <w:proofErr w:type="spellEnd"/>
      <w:r>
        <w:rPr>
          <w:b w:val="0"/>
          <w:i w:val="0"/>
        </w:rPr>
        <w:t>. Pessoa Física</w:t>
      </w:r>
      <w:proofErr w:type="gramStart"/>
      <w:r>
        <w:rPr>
          <w:b w:val="0"/>
          <w:i w:val="0"/>
        </w:rPr>
        <w:t>..</w:t>
      </w:r>
      <w:proofErr w:type="gramEnd"/>
      <w:r>
        <w:rPr>
          <w:b w:val="0"/>
          <w:i w:val="0"/>
        </w:rPr>
        <w:t xml:space="preserve">R$   </w:t>
      </w:r>
      <w:r w:rsidR="002A210C">
        <w:rPr>
          <w:b w:val="0"/>
          <w:i w:val="0"/>
        </w:rPr>
        <w:t>2</w:t>
      </w:r>
      <w:r>
        <w:rPr>
          <w:b w:val="0"/>
          <w:i w:val="0"/>
        </w:rPr>
        <w:t>.000,00</w:t>
      </w:r>
    </w:p>
    <w:p w:rsidR="00F87A5F" w:rsidRDefault="00F87A5F" w:rsidP="00253FE9">
      <w:pPr>
        <w:pStyle w:val="Recuodecorpodetexto"/>
        <w:ind w:left="0"/>
        <w:rPr>
          <w:b w:val="0"/>
          <w:i w:val="0"/>
        </w:rPr>
      </w:pPr>
      <w:r>
        <w:rPr>
          <w:b w:val="0"/>
          <w:i w:val="0"/>
        </w:rPr>
        <w:t xml:space="preserve">Elemento: 3.3.90.47.00.00.00.00.0001 Obrigações Tributárias e </w:t>
      </w:r>
      <w:proofErr w:type="spellStart"/>
      <w:proofErr w:type="gramStart"/>
      <w:r>
        <w:rPr>
          <w:b w:val="0"/>
          <w:i w:val="0"/>
        </w:rPr>
        <w:t>Contrib</w:t>
      </w:r>
      <w:proofErr w:type="spellEnd"/>
      <w:r>
        <w:rPr>
          <w:b w:val="0"/>
          <w:i w:val="0"/>
        </w:rPr>
        <w:t>...</w:t>
      </w:r>
      <w:proofErr w:type="gramEnd"/>
      <w:r>
        <w:rPr>
          <w:b w:val="0"/>
          <w:i w:val="0"/>
        </w:rPr>
        <w:t>R$  3.000,00</w:t>
      </w:r>
    </w:p>
    <w:p w:rsidR="00115948" w:rsidRDefault="00115948" w:rsidP="00253FE9">
      <w:pPr>
        <w:pStyle w:val="Recuodecorpodetexto"/>
        <w:ind w:left="0"/>
        <w:rPr>
          <w:b w:val="0"/>
          <w:i w:val="0"/>
        </w:rPr>
      </w:pPr>
      <w:r>
        <w:rPr>
          <w:b w:val="0"/>
          <w:i w:val="0"/>
        </w:rPr>
        <w:t>Elemento:</w:t>
      </w:r>
      <w:r w:rsidR="00602CBE">
        <w:rPr>
          <w:b w:val="0"/>
          <w:i w:val="0"/>
        </w:rPr>
        <w:t xml:space="preserve"> 4.4.90.36.00.00.00.00.0001 Outros Serv. De </w:t>
      </w:r>
      <w:proofErr w:type="spellStart"/>
      <w:r w:rsidR="00602CBE">
        <w:rPr>
          <w:b w:val="0"/>
          <w:i w:val="0"/>
        </w:rPr>
        <w:t>Terc</w:t>
      </w:r>
      <w:proofErr w:type="spellEnd"/>
      <w:r w:rsidR="00602CBE">
        <w:rPr>
          <w:b w:val="0"/>
          <w:i w:val="0"/>
        </w:rPr>
        <w:t>. Pessoa Física</w:t>
      </w:r>
      <w:proofErr w:type="gramStart"/>
      <w:r w:rsidR="00602CBE">
        <w:rPr>
          <w:b w:val="0"/>
          <w:i w:val="0"/>
        </w:rPr>
        <w:t>..</w:t>
      </w:r>
      <w:proofErr w:type="gramEnd"/>
      <w:r w:rsidR="00602CBE">
        <w:rPr>
          <w:b w:val="0"/>
          <w:i w:val="0"/>
        </w:rPr>
        <w:t xml:space="preserve">R$ </w:t>
      </w:r>
      <w:r w:rsidR="00F87A5F">
        <w:rPr>
          <w:b w:val="0"/>
          <w:i w:val="0"/>
        </w:rPr>
        <w:t xml:space="preserve"> </w:t>
      </w:r>
      <w:r w:rsidR="002A210C">
        <w:rPr>
          <w:b w:val="0"/>
          <w:i w:val="0"/>
        </w:rPr>
        <w:t>5</w:t>
      </w:r>
      <w:r w:rsidR="00602CBE">
        <w:rPr>
          <w:b w:val="0"/>
          <w:i w:val="0"/>
        </w:rPr>
        <w:t>.000,</w:t>
      </w:r>
      <w:r w:rsidR="00F87A5F">
        <w:rPr>
          <w:b w:val="0"/>
          <w:i w:val="0"/>
        </w:rPr>
        <w:t>0</w:t>
      </w:r>
      <w:r w:rsidR="00602CBE">
        <w:rPr>
          <w:b w:val="0"/>
          <w:i w:val="0"/>
        </w:rPr>
        <w:t>0</w:t>
      </w:r>
    </w:p>
    <w:p w:rsidR="00DE6E9B" w:rsidRDefault="00115948" w:rsidP="00253FE9">
      <w:pPr>
        <w:pStyle w:val="Recuodecorpodetexto"/>
        <w:ind w:left="0"/>
        <w:rPr>
          <w:b w:val="0"/>
          <w:i w:val="0"/>
        </w:rPr>
      </w:pPr>
      <w:r>
        <w:rPr>
          <w:b w:val="0"/>
          <w:i w:val="0"/>
        </w:rPr>
        <w:t>E</w:t>
      </w:r>
      <w:r w:rsidR="005375C1">
        <w:rPr>
          <w:b w:val="0"/>
          <w:i w:val="0"/>
        </w:rPr>
        <w:t xml:space="preserve">lemento: </w:t>
      </w:r>
      <w:r w:rsidR="00821A60">
        <w:rPr>
          <w:b w:val="0"/>
          <w:i w:val="0"/>
        </w:rPr>
        <w:t>4.4.90.51.</w:t>
      </w:r>
      <w:r w:rsidR="00DE6E9B">
        <w:rPr>
          <w:b w:val="0"/>
          <w:i w:val="0"/>
        </w:rPr>
        <w:t>00.00.00.00.00</w:t>
      </w:r>
      <w:r w:rsidR="00821A60">
        <w:rPr>
          <w:b w:val="0"/>
          <w:i w:val="0"/>
        </w:rPr>
        <w:t>01 Obras e Instalações</w:t>
      </w:r>
      <w:proofErr w:type="gramStart"/>
      <w:r w:rsidR="00821A60">
        <w:rPr>
          <w:b w:val="0"/>
          <w:i w:val="0"/>
        </w:rPr>
        <w:t>..............</w:t>
      </w:r>
      <w:r w:rsidR="00AD760A">
        <w:rPr>
          <w:b w:val="0"/>
          <w:i w:val="0"/>
        </w:rPr>
        <w:t>.</w:t>
      </w:r>
      <w:r w:rsidR="00821A60">
        <w:rPr>
          <w:b w:val="0"/>
          <w:i w:val="0"/>
        </w:rPr>
        <w:t>.......</w:t>
      </w:r>
      <w:r w:rsidR="00E513F2">
        <w:rPr>
          <w:b w:val="0"/>
          <w:i w:val="0"/>
        </w:rPr>
        <w:t>..</w:t>
      </w:r>
      <w:r w:rsidR="00821A60">
        <w:rPr>
          <w:b w:val="0"/>
          <w:i w:val="0"/>
        </w:rPr>
        <w:t>.</w:t>
      </w:r>
      <w:r w:rsidR="00F87A5F">
        <w:rPr>
          <w:b w:val="0"/>
          <w:i w:val="0"/>
        </w:rPr>
        <w:t>....</w:t>
      </w:r>
      <w:proofErr w:type="gramEnd"/>
      <w:r w:rsidR="00DE6E9B">
        <w:rPr>
          <w:b w:val="0"/>
          <w:i w:val="0"/>
        </w:rPr>
        <w:t>R$</w:t>
      </w:r>
      <w:r w:rsidR="00F87A5F">
        <w:rPr>
          <w:b w:val="0"/>
          <w:i w:val="0"/>
        </w:rPr>
        <w:t xml:space="preserve"> </w:t>
      </w:r>
      <w:r>
        <w:rPr>
          <w:b w:val="0"/>
          <w:i w:val="0"/>
        </w:rPr>
        <w:t xml:space="preserve"> 45</w:t>
      </w:r>
      <w:r w:rsidR="00821A60">
        <w:rPr>
          <w:b w:val="0"/>
          <w:i w:val="0"/>
        </w:rPr>
        <w:t>.</w:t>
      </w:r>
      <w:r w:rsidR="00DE6E9B">
        <w:rPr>
          <w:b w:val="0"/>
          <w:i w:val="0"/>
        </w:rPr>
        <w:t>000,00</w:t>
      </w:r>
    </w:p>
    <w:p w:rsidR="00821A60" w:rsidRDefault="00821A60" w:rsidP="00253FE9">
      <w:pPr>
        <w:pStyle w:val="Recuodecorpodetexto"/>
        <w:ind w:left="0"/>
        <w:rPr>
          <w:b w:val="0"/>
          <w:i w:val="0"/>
        </w:rPr>
      </w:pPr>
    </w:p>
    <w:p w:rsidR="00F87A5F" w:rsidRDefault="00F87A5F" w:rsidP="00F87A5F">
      <w:pPr>
        <w:pStyle w:val="Recuodecorpodetexto"/>
        <w:ind w:left="0"/>
        <w:rPr>
          <w:b w:val="0"/>
          <w:i w:val="0"/>
        </w:rPr>
      </w:pPr>
      <w:r>
        <w:rPr>
          <w:b w:val="0"/>
          <w:i w:val="0"/>
        </w:rPr>
        <w:t xml:space="preserve">Órgão: 04 Sec. Municipal de Saúde, </w:t>
      </w:r>
      <w:proofErr w:type="spellStart"/>
      <w:r>
        <w:rPr>
          <w:b w:val="0"/>
          <w:i w:val="0"/>
        </w:rPr>
        <w:t>Desenvolv</w:t>
      </w:r>
      <w:proofErr w:type="spellEnd"/>
      <w:r>
        <w:rPr>
          <w:b w:val="0"/>
          <w:i w:val="0"/>
        </w:rPr>
        <w:t xml:space="preserve">. Social, </w:t>
      </w:r>
      <w:proofErr w:type="spellStart"/>
      <w:r>
        <w:rPr>
          <w:b w:val="0"/>
          <w:i w:val="0"/>
        </w:rPr>
        <w:t>Hab</w:t>
      </w:r>
      <w:proofErr w:type="spellEnd"/>
      <w:r>
        <w:rPr>
          <w:b w:val="0"/>
          <w:i w:val="0"/>
        </w:rPr>
        <w:t xml:space="preserve"> e </w:t>
      </w:r>
      <w:proofErr w:type="gramStart"/>
      <w:r>
        <w:rPr>
          <w:b w:val="0"/>
          <w:i w:val="0"/>
        </w:rPr>
        <w:t>Saneamento</w:t>
      </w:r>
      <w:proofErr w:type="gramEnd"/>
    </w:p>
    <w:p w:rsidR="00F87A5F" w:rsidRDefault="00F87A5F" w:rsidP="00F87A5F">
      <w:pPr>
        <w:pStyle w:val="Recuodecorpodetexto"/>
        <w:ind w:left="0"/>
        <w:rPr>
          <w:b w:val="0"/>
          <w:i w:val="0"/>
        </w:rPr>
      </w:pPr>
      <w:r>
        <w:rPr>
          <w:b w:val="0"/>
          <w:i w:val="0"/>
        </w:rPr>
        <w:t>Unidade: 01 Fundo Municipal de Saúde</w:t>
      </w:r>
    </w:p>
    <w:p w:rsidR="00F87A5F" w:rsidRDefault="00F87A5F" w:rsidP="00F87A5F">
      <w:pPr>
        <w:pStyle w:val="Recuodecorpodetexto"/>
        <w:ind w:left="0"/>
        <w:rPr>
          <w:b w:val="0"/>
          <w:i w:val="0"/>
        </w:rPr>
      </w:pPr>
      <w:proofErr w:type="spellStart"/>
      <w:r>
        <w:rPr>
          <w:b w:val="0"/>
          <w:i w:val="0"/>
        </w:rPr>
        <w:t>Proj</w:t>
      </w:r>
      <w:proofErr w:type="spellEnd"/>
      <w:r>
        <w:rPr>
          <w:b w:val="0"/>
          <w:i w:val="0"/>
        </w:rPr>
        <w:t>./</w:t>
      </w:r>
      <w:proofErr w:type="spellStart"/>
      <w:r>
        <w:rPr>
          <w:b w:val="0"/>
          <w:i w:val="0"/>
        </w:rPr>
        <w:t>Ativ</w:t>
      </w:r>
      <w:proofErr w:type="spellEnd"/>
      <w:r>
        <w:rPr>
          <w:b w:val="0"/>
          <w:i w:val="0"/>
        </w:rPr>
        <w:t>. 2.015 Atividades de Saúde Bucal</w:t>
      </w:r>
      <w:r>
        <w:rPr>
          <w:b w:val="0"/>
          <w:i w:val="0"/>
        </w:rPr>
        <w:tab/>
      </w:r>
      <w:r>
        <w:rPr>
          <w:b w:val="0"/>
          <w:i w:val="0"/>
        </w:rPr>
        <w:tab/>
      </w:r>
      <w:r>
        <w:rPr>
          <w:b w:val="0"/>
          <w:i w:val="0"/>
        </w:rPr>
        <w:tab/>
      </w:r>
      <w:r>
        <w:rPr>
          <w:b w:val="0"/>
          <w:i w:val="0"/>
        </w:rPr>
        <w:tab/>
      </w:r>
    </w:p>
    <w:p w:rsidR="00F87A5F" w:rsidRDefault="00F87A5F" w:rsidP="00F87A5F">
      <w:pPr>
        <w:pStyle w:val="Recuodecorpodetexto"/>
        <w:ind w:left="0"/>
        <w:rPr>
          <w:b w:val="0"/>
          <w:i w:val="0"/>
        </w:rPr>
      </w:pPr>
      <w:r>
        <w:rPr>
          <w:b w:val="0"/>
          <w:i w:val="0"/>
        </w:rPr>
        <w:t xml:space="preserve">Elemento: 3.1.90.04.00.00.00.00.0001 Contratação por Tempo </w:t>
      </w:r>
      <w:proofErr w:type="gramStart"/>
      <w:r>
        <w:rPr>
          <w:b w:val="0"/>
          <w:i w:val="0"/>
        </w:rPr>
        <w:t>Determinado.</w:t>
      </w:r>
      <w:proofErr w:type="gramEnd"/>
      <w:r>
        <w:rPr>
          <w:b w:val="0"/>
          <w:i w:val="0"/>
        </w:rPr>
        <w:t>R$   5.000,00</w:t>
      </w:r>
    </w:p>
    <w:p w:rsidR="00F87A5F" w:rsidRDefault="00F87A5F" w:rsidP="005375C1">
      <w:pPr>
        <w:pStyle w:val="Recuodecorpodetexto"/>
        <w:ind w:left="0"/>
        <w:rPr>
          <w:b w:val="0"/>
          <w:i w:val="0"/>
        </w:rPr>
      </w:pPr>
    </w:p>
    <w:p w:rsidR="00F87A5F" w:rsidRDefault="00F87A5F" w:rsidP="005375C1">
      <w:pPr>
        <w:pStyle w:val="Recuodecorpodetexto"/>
        <w:ind w:left="0"/>
        <w:rPr>
          <w:b w:val="0"/>
          <w:i w:val="0"/>
        </w:rPr>
      </w:pPr>
    </w:p>
    <w:p w:rsidR="00DD2FF2" w:rsidRDefault="00DD2FF2" w:rsidP="005375C1">
      <w:pPr>
        <w:pStyle w:val="Recuodecorpodetexto"/>
        <w:ind w:left="0"/>
        <w:rPr>
          <w:b w:val="0"/>
          <w:i w:val="0"/>
        </w:rPr>
      </w:pPr>
      <w:r>
        <w:rPr>
          <w:b w:val="0"/>
          <w:i w:val="0"/>
        </w:rPr>
        <w:tab/>
      </w:r>
      <w:r>
        <w:rPr>
          <w:b w:val="0"/>
          <w:i w:val="0"/>
        </w:rPr>
        <w:tab/>
      </w:r>
      <w:r>
        <w:rPr>
          <w:b w:val="0"/>
          <w:i w:val="0"/>
        </w:rPr>
        <w:tab/>
        <w:t>Valor Total dos Créditos Especial</w:t>
      </w:r>
      <w:proofErr w:type="gramStart"/>
      <w:r>
        <w:rPr>
          <w:b w:val="0"/>
          <w:i w:val="0"/>
        </w:rPr>
        <w:t>............</w:t>
      </w:r>
      <w:r w:rsidR="00FA71AE">
        <w:rPr>
          <w:b w:val="0"/>
          <w:i w:val="0"/>
        </w:rPr>
        <w:t>................</w:t>
      </w:r>
      <w:r>
        <w:rPr>
          <w:b w:val="0"/>
          <w:i w:val="0"/>
        </w:rPr>
        <w:t>....</w:t>
      </w:r>
      <w:proofErr w:type="gramEnd"/>
      <w:r>
        <w:rPr>
          <w:b w:val="0"/>
          <w:i w:val="0"/>
        </w:rPr>
        <w:t xml:space="preserve">R$ </w:t>
      </w:r>
      <w:r w:rsidR="00F87A5F">
        <w:rPr>
          <w:b w:val="0"/>
          <w:i w:val="0"/>
        </w:rPr>
        <w:t>60</w:t>
      </w:r>
      <w:r w:rsidR="00C02EE6">
        <w:rPr>
          <w:b w:val="0"/>
          <w:i w:val="0"/>
        </w:rPr>
        <w:t>.000</w:t>
      </w:r>
      <w:r>
        <w:rPr>
          <w:b w:val="0"/>
          <w:i w:val="0"/>
        </w:rPr>
        <w:t>,</w:t>
      </w:r>
      <w:r w:rsidR="00C02EE6">
        <w:rPr>
          <w:b w:val="0"/>
          <w:i w:val="0"/>
        </w:rPr>
        <w:t>00</w:t>
      </w:r>
    </w:p>
    <w:p w:rsidR="00DD2FF2" w:rsidRDefault="00DD2FF2" w:rsidP="00253FE9">
      <w:pPr>
        <w:pStyle w:val="Recuodecorpodetexto"/>
        <w:ind w:left="0"/>
        <w:rPr>
          <w:b w:val="0"/>
          <w:i w:val="0"/>
        </w:rPr>
      </w:pPr>
    </w:p>
    <w:p w:rsidR="00894298" w:rsidRDefault="00894298" w:rsidP="00253FE9">
      <w:pPr>
        <w:pStyle w:val="Recuodecorpodetexto"/>
        <w:ind w:left="0"/>
        <w:rPr>
          <w:b w:val="0"/>
          <w:i w:val="0"/>
        </w:rPr>
      </w:pPr>
    </w:p>
    <w:p w:rsidR="00894298" w:rsidRDefault="00894298" w:rsidP="00253FE9">
      <w:pPr>
        <w:pStyle w:val="Recuodecorpodetexto"/>
        <w:ind w:left="0"/>
        <w:rPr>
          <w:b w:val="0"/>
          <w:i w:val="0"/>
        </w:rPr>
      </w:pPr>
    </w:p>
    <w:p w:rsidR="00C02EE6" w:rsidRDefault="0075677C" w:rsidP="0075677C">
      <w:pPr>
        <w:pStyle w:val="Recuodecorpodetexto3"/>
        <w:ind w:left="0" w:firstLine="708"/>
        <w:jc w:val="both"/>
        <w:rPr>
          <w:rFonts w:ascii="Times New Roman" w:hAnsi="Times New Roman"/>
          <w:sz w:val="24"/>
          <w:szCs w:val="24"/>
        </w:rPr>
      </w:pPr>
      <w:r>
        <w:rPr>
          <w:rFonts w:ascii="Times New Roman" w:hAnsi="Times New Roman"/>
          <w:sz w:val="24"/>
          <w:szCs w:val="24"/>
        </w:rPr>
        <w:t>Art. 3</w:t>
      </w:r>
      <w:r w:rsidR="00253FE9" w:rsidRPr="00B23CD4">
        <w:rPr>
          <w:rFonts w:ascii="Times New Roman" w:hAnsi="Times New Roman"/>
          <w:sz w:val="24"/>
          <w:szCs w:val="24"/>
        </w:rPr>
        <w:t>º Servirá de recursos para cobertura do</w:t>
      </w:r>
      <w:r w:rsidR="003231C5" w:rsidRPr="00B23CD4">
        <w:rPr>
          <w:rFonts w:ascii="Times New Roman" w:hAnsi="Times New Roman"/>
          <w:sz w:val="24"/>
          <w:szCs w:val="24"/>
        </w:rPr>
        <w:t xml:space="preserve"> Crédito</w:t>
      </w:r>
      <w:r w:rsidR="00253FE9" w:rsidRPr="00B23CD4">
        <w:rPr>
          <w:rFonts w:ascii="Times New Roman" w:hAnsi="Times New Roman"/>
          <w:sz w:val="24"/>
          <w:szCs w:val="24"/>
        </w:rPr>
        <w:t xml:space="preserve"> </w:t>
      </w:r>
      <w:r w:rsidR="00C02EE6">
        <w:rPr>
          <w:rFonts w:ascii="Times New Roman" w:hAnsi="Times New Roman"/>
          <w:sz w:val="24"/>
          <w:szCs w:val="24"/>
        </w:rPr>
        <w:t xml:space="preserve">Especial que trata no artigo terceiro no valor de R$ </w:t>
      </w:r>
      <w:r>
        <w:rPr>
          <w:rFonts w:ascii="Times New Roman" w:hAnsi="Times New Roman"/>
          <w:sz w:val="24"/>
          <w:szCs w:val="24"/>
        </w:rPr>
        <w:t>6</w:t>
      </w:r>
      <w:r w:rsidR="004715F5">
        <w:rPr>
          <w:rFonts w:ascii="Times New Roman" w:hAnsi="Times New Roman"/>
          <w:sz w:val="24"/>
          <w:szCs w:val="24"/>
        </w:rPr>
        <w:t>0</w:t>
      </w:r>
      <w:r>
        <w:rPr>
          <w:rFonts w:ascii="Times New Roman" w:hAnsi="Times New Roman"/>
          <w:sz w:val="24"/>
          <w:szCs w:val="24"/>
        </w:rPr>
        <w:t>.</w:t>
      </w:r>
      <w:r w:rsidR="00C02EE6">
        <w:rPr>
          <w:rFonts w:ascii="Times New Roman" w:hAnsi="Times New Roman"/>
          <w:sz w:val="24"/>
          <w:szCs w:val="24"/>
        </w:rPr>
        <w:t>000,00 (</w:t>
      </w:r>
      <w:r w:rsidR="004715F5">
        <w:rPr>
          <w:rFonts w:ascii="Times New Roman" w:hAnsi="Times New Roman"/>
          <w:sz w:val="24"/>
          <w:szCs w:val="24"/>
        </w:rPr>
        <w:t>Sessenta</w:t>
      </w:r>
      <w:r>
        <w:rPr>
          <w:rFonts w:ascii="Times New Roman" w:hAnsi="Times New Roman"/>
          <w:sz w:val="24"/>
          <w:szCs w:val="24"/>
        </w:rPr>
        <w:t xml:space="preserve"> </w:t>
      </w:r>
      <w:r w:rsidR="00E513F2">
        <w:rPr>
          <w:rFonts w:ascii="Times New Roman" w:hAnsi="Times New Roman"/>
          <w:sz w:val="24"/>
          <w:szCs w:val="24"/>
        </w:rPr>
        <w:t>mil</w:t>
      </w:r>
      <w:r w:rsidR="00C02EE6">
        <w:rPr>
          <w:rFonts w:ascii="Times New Roman" w:hAnsi="Times New Roman"/>
          <w:sz w:val="24"/>
          <w:szCs w:val="24"/>
        </w:rPr>
        <w:t xml:space="preserve"> reais);</w:t>
      </w:r>
    </w:p>
    <w:p w:rsidR="00190DC1" w:rsidRDefault="00190DC1" w:rsidP="0075677C">
      <w:pPr>
        <w:pStyle w:val="Recuodecorpodetexto3"/>
        <w:ind w:left="0" w:firstLine="708"/>
        <w:jc w:val="both"/>
        <w:rPr>
          <w:rFonts w:ascii="Times New Roman" w:hAnsi="Times New Roman"/>
          <w:sz w:val="24"/>
          <w:szCs w:val="24"/>
        </w:rPr>
      </w:pPr>
    </w:p>
    <w:p w:rsidR="00380D78" w:rsidRDefault="00380D78" w:rsidP="00380D78">
      <w:pPr>
        <w:numPr>
          <w:ilvl w:val="0"/>
          <w:numId w:val="2"/>
        </w:numPr>
        <w:jc w:val="both"/>
        <w:rPr>
          <w:rFonts w:ascii="Times New Roman" w:hAnsi="Times New Roman"/>
        </w:rPr>
      </w:pPr>
      <w:proofErr w:type="gramStart"/>
      <w:r>
        <w:rPr>
          <w:rFonts w:ascii="Times New Roman" w:hAnsi="Times New Roman"/>
        </w:rPr>
        <w:lastRenderedPageBreak/>
        <w:t>pelo</w:t>
      </w:r>
      <w:proofErr w:type="gramEnd"/>
      <w:r>
        <w:rPr>
          <w:rFonts w:ascii="Times New Roman" w:hAnsi="Times New Roman"/>
        </w:rPr>
        <w:t xml:space="preserve"> superávit financeiro conforme demonstrativo abaixo e de acordo com o Art. 43, inciso I da Lei 4.320/64;</w:t>
      </w:r>
    </w:p>
    <w:p w:rsidR="00380D78" w:rsidRDefault="00380D78" w:rsidP="00380D78">
      <w:pPr>
        <w:ind w:left="720"/>
        <w:jc w:val="both"/>
        <w:rPr>
          <w:rFonts w:ascii="Times New Roman" w:hAnsi="Times New Roman"/>
        </w:rPr>
      </w:pPr>
    </w:p>
    <w:tbl>
      <w:tblPr>
        <w:tblW w:w="9322" w:type="dxa"/>
        <w:tblInd w:w="-38" w:type="dxa"/>
        <w:tblLayout w:type="fixed"/>
        <w:tblCellMar>
          <w:left w:w="70" w:type="dxa"/>
          <w:right w:w="70" w:type="dxa"/>
        </w:tblCellMar>
        <w:tblLook w:val="04A0"/>
      </w:tblPr>
      <w:tblGrid>
        <w:gridCol w:w="1517"/>
        <w:gridCol w:w="5853"/>
        <w:gridCol w:w="423"/>
        <w:gridCol w:w="1529"/>
      </w:tblGrid>
      <w:tr w:rsidR="00380D78" w:rsidRPr="001D2DE4" w:rsidTr="00CD26DA">
        <w:trPr>
          <w:trHeight w:val="315"/>
        </w:trPr>
        <w:tc>
          <w:tcPr>
            <w:tcW w:w="1517" w:type="dxa"/>
            <w:tcBorders>
              <w:top w:val="nil"/>
              <w:left w:val="nil"/>
              <w:bottom w:val="nil"/>
              <w:right w:val="nil"/>
            </w:tcBorders>
            <w:shd w:val="clear" w:color="auto" w:fill="auto"/>
            <w:noWrap/>
            <w:vAlign w:val="bottom"/>
          </w:tcPr>
          <w:p w:rsidR="00380D78" w:rsidRDefault="00380D78" w:rsidP="00CD26DA">
            <w:pPr>
              <w:rPr>
                <w:rFonts w:ascii="Times New Roman" w:hAnsi="Times New Roman"/>
                <w:color w:val="000000"/>
                <w:szCs w:val="24"/>
              </w:rPr>
            </w:pPr>
            <w:r>
              <w:rPr>
                <w:rFonts w:ascii="Times New Roman" w:hAnsi="Times New Roman"/>
                <w:color w:val="000000"/>
                <w:szCs w:val="24"/>
              </w:rPr>
              <w:t xml:space="preserve">Recurso 0001 </w:t>
            </w:r>
          </w:p>
        </w:tc>
        <w:tc>
          <w:tcPr>
            <w:tcW w:w="5853" w:type="dxa"/>
            <w:tcBorders>
              <w:top w:val="nil"/>
              <w:left w:val="nil"/>
              <w:bottom w:val="nil"/>
              <w:right w:val="nil"/>
            </w:tcBorders>
            <w:shd w:val="clear" w:color="auto" w:fill="auto"/>
            <w:noWrap/>
            <w:vAlign w:val="bottom"/>
          </w:tcPr>
          <w:p w:rsidR="00380D78" w:rsidRDefault="00380D78" w:rsidP="00CD26DA">
            <w:pPr>
              <w:jc w:val="both"/>
              <w:rPr>
                <w:rFonts w:ascii="Times New Roman" w:hAnsi="Times New Roman"/>
                <w:color w:val="000000"/>
                <w:szCs w:val="24"/>
              </w:rPr>
            </w:pPr>
            <w:r>
              <w:rPr>
                <w:rFonts w:ascii="Times New Roman" w:hAnsi="Times New Roman"/>
                <w:color w:val="000000"/>
                <w:szCs w:val="24"/>
              </w:rPr>
              <w:t>Livres</w:t>
            </w:r>
          </w:p>
        </w:tc>
        <w:tc>
          <w:tcPr>
            <w:tcW w:w="423" w:type="dxa"/>
            <w:tcBorders>
              <w:top w:val="nil"/>
              <w:left w:val="nil"/>
              <w:bottom w:val="nil"/>
              <w:right w:val="nil"/>
            </w:tcBorders>
            <w:shd w:val="clear" w:color="auto" w:fill="auto"/>
            <w:noWrap/>
            <w:vAlign w:val="bottom"/>
          </w:tcPr>
          <w:p w:rsidR="00380D78" w:rsidRDefault="00380D78" w:rsidP="00CD26DA">
            <w:pPr>
              <w:rPr>
                <w:rFonts w:ascii="Times New Roman" w:hAnsi="Times New Roman"/>
                <w:color w:val="000000"/>
                <w:szCs w:val="24"/>
              </w:rPr>
            </w:pPr>
            <w:r>
              <w:rPr>
                <w:rFonts w:ascii="Times New Roman" w:hAnsi="Times New Roman"/>
                <w:color w:val="000000"/>
                <w:szCs w:val="24"/>
              </w:rPr>
              <w:t>R$</w:t>
            </w:r>
          </w:p>
        </w:tc>
        <w:tc>
          <w:tcPr>
            <w:tcW w:w="1529" w:type="dxa"/>
            <w:tcBorders>
              <w:top w:val="nil"/>
              <w:left w:val="nil"/>
              <w:bottom w:val="nil"/>
              <w:right w:val="nil"/>
            </w:tcBorders>
            <w:shd w:val="clear" w:color="auto" w:fill="auto"/>
            <w:noWrap/>
            <w:vAlign w:val="bottom"/>
          </w:tcPr>
          <w:p w:rsidR="00380D78" w:rsidRDefault="00380D78" w:rsidP="00380D78">
            <w:pPr>
              <w:rPr>
                <w:rFonts w:ascii="Times New Roman" w:hAnsi="Times New Roman"/>
                <w:color w:val="000000"/>
                <w:szCs w:val="24"/>
              </w:rPr>
            </w:pPr>
            <w:r>
              <w:rPr>
                <w:rFonts w:ascii="Times New Roman" w:hAnsi="Times New Roman"/>
                <w:color w:val="000000"/>
                <w:szCs w:val="24"/>
              </w:rPr>
              <w:t>60.000,00</w:t>
            </w:r>
          </w:p>
        </w:tc>
      </w:tr>
    </w:tbl>
    <w:p w:rsidR="009D4F79" w:rsidRDefault="009D4F79" w:rsidP="00253FE9">
      <w:pPr>
        <w:pStyle w:val="Recuodecorpodetexto3"/>
        <w:ind w:left="708"/>
        <w:rPr>
          <w:rFonts w:ascii="Times New Roman" w:hAnsi="Times New Roman"/>
          <w:sz w:val="24"/>
          <w:szCs w:val="24"/>
        </w:rPr>
      </w:pPr>
    </w:p>
    <w:p w:rsidR="00894298" w:rsidRDefault="00894298" w:rsidP="00253FE9">
      <w:pPr>
        <w:pStyle w:val="Recuodecorpodetexto3"/>
        <w:ind w:left="708"/>
        <w:rPr>
          <w:rFonts w:ascii="Times New Roman" w:hAnsi="Times New Roman"/>
          <w:sz w:val="24"/>
          <w:szCs w:val="24"/>
        </w:rPr>
      </w:pPr>
    </w:p>
    <w:p w:rsidR="00894298" w:rsidRDefault="00894298" w:rsidP="00253FE9">
      <w:pPr>
        <w:pStyle w:val="Recuodecorpodetexto3"/>
        <w:ind w:left="708"/>
        <w:rPr>
          <w:rFonts w:ascii="Times New Roman" w:hAnsi="Times New Roman"/>
          <w:sz w:val="24"/>
          <w:szCs w:val="24"/>
        </w:rPr>
      </w:pPr>
    </w:p>
    <w:p w:rsidR="00894298" w:rsidRDefault="00894298" w:rsidP="00253FE9">
      <w:pPr>
        <w:pStyle w:val="Recuodecorpodetexto3"/>
        <w:ind w:left="708"/>
        <w:rPr>
          <w:rFonts w:ascii="Times New Roman" w:hAnsi="Times New Roman"/>
          <w:sz w:val="24"/>
          <w:szCs w:val="24"/>
        </w:rPr>
      </w:pPr>
    </w:p>
    <w:p w:rsidR="00253FE9" w:rsidRDefault="00253FE9" w:rsidP="00253FE9">
      <w:pPr>
        <w:pStyle w:val="Recuodecorpodetexto3"/>
        <w:ind w:left="708"/>
        <w:rPr>
          <w:rFonts w:ascii="Times New Roman" w:hAnsi="Times New Roman"/>
          <w:sz w:val="24"/>
          <w:szCs w:val="24"/>
        </w:rPr>
      </w:pPr>
      <w:r w:rsidRPr="00B23CD4">
        <w:rPr>
          <w:rFonts w:ascii="Times New Roman" w:hAnsi="Times New Roman"/>
          <w:sz w:val="24"/>
          <w:szCs w:val="24"/>
        </w:rPr>
        <w:t xml:space="preserve">Art. </w:t>
      </w:r>
      <w:r w:rsidR="0075677C">
        <w:rPr>
          <w:rFonts w:ascii="Times New Roman" w:hAnsi="Times New Roman"/>
          <w:sz w:val="24"/>
          <w:szCs w:val="24"/>
        </w:rPr>
        <w:t>4</w:t>
      </w:r>
      <w:r w:rsidRPr="00B23CD4">
        <w:rPr>
          <w:rFonts w:ascii="Times New Roman" w:hAnsi="Times New Roman"/>
          <w:sz w:val="24"/>
          <w:szCs w:val="24"/>
        </w:rPr>
        <w:t>º - Est</w:t>
      </w:r>
      <w:r w:rsidR="00850DB6">
        <w:rPr>
          <w:rFonts w:ascii="Times New Roman" w:hAnsi="Times New Roman"/>
          <w:sz w:val="24"/>
          <w:szCs w:val="24"/>
        </w:rPr>
        <w:t xml:space="preserve">e Decreto </w:t>
      </w:r>
      <w:r w:rsidRPr="00B23CD4">
        <w:rPr>
          <w:rFonts w:ascii="Times New Roman" w:hAnsi="Times New Roman"/>
          <w:sz w:val="24"/>
          <w:szCs w:val="24"/>
        </w:rPr>
        <w:t>entrará em vigor na data de sua publicação.</w:t>
      </w:r>
    </w:p>
    <w:p w:rsidR="0071775C" w:rsidRPr="00B23CD4" w:rsidRDefault="0071775C" w:rsidP="00253FE9">
      <w:pPr>
        <w:pStyle w:val="Recuodecorpodetexto3"/>
        <w:ind w:left="708"/>
        <w:rPr>
          <w:rFonts w:ascii="Times New Roman" w:hAnsi="Times New Roman"/>
          <w:sz w:val="24"/>
          <w:szCs w:val="24"/>
        </w:rPr>
      </w:pPr>
    </w:p>
    <w:p w:rsidR="00253FE9" w:rsidRPr="00B23CD4" w:rsidRDefault="00253FE9" w:rsidP="00D47E6E">
      <w:pPr>
        <w:pStyle w:val="Recuodecorpodetexto3"/>
        <w:ind w:left="0"/>
        <w:jc w:val="center"/>
        <w:rPr>
          <w:rFonts w:ascii="Times New Roman" w:hAnsi="Times New Roman"/>
          <w:bCs/>
          <w:sz w:val="24"/>
          <w:szCs w:val="24"/>
        </w:rPr>
      </w:pPr>
      <w:r w:rsidRPr="00B23CD4">
        <w:rPr>
          <w:rFonts w:ascii="Times New Roman" w:hAnsi="Times New Roman"/>
          <w:bCs/>
          <w:sz w:val="24"/>
          <w:szCs w:val="24"/>
        </w:rPr>
        <w:t>Gabinete do Prefeito Municipal de Boa Vista do Cadeado, RS,</w:t>
      </w:r>
      <w:r w:rsidR="00D47E6E">
        <w:rPr>
          <w:rFonts w:ascii="Times New Roman" w:hAnsi="Times New Roman"/>
          <w:bCs/>
          <w:sz w:val="24"/>
          <w:szCs w:val="24"/>
        </w:rPr>
        <w:t xml:space="preserve"> </w:t>
      </w:r>
      <w:r w:rsidR="00190DC1">
        <w:rPr>
          <w:rFonts w:ascii="Times New Roman" w:hAnsi="Times New Roman"/>
          <w:bCs/>
          <w:sz w:val="24"/>
          <w:szCs w:val="24"/>
        </w:rPr>
        <w:t>24</w:t>
      </w:r>
      <w:proofErr w:type="gramStart"/>
      <w:r w:rsidR="00190DC1">
        <w:rPr>
          <w:rFonts w:ascii="Times New Roman" w:hAnsi="Times New Roman"/>
          <w:bCs/>
          <w:sz w:val="24"/>
          <w:szCs w:val="24"/>
        </w:rPr>
        <w:t xml:space="preserve"> </w:t>
      </w:r>
      <w:r w:rsidR="00D47E6E">
        <w:rPr>
          <w:rFonts w:ascii="Times New Roman" w:hAnsi="Times New Roman"/>
          <w:bCs/>
          <w:sz w:val="24"/>
          <w:szCs w:val="24"/>
        </w:rPr>
        <w:t xml:space="preserve"> </w:t>
      </w:r>
      <w:proofErr w:type="gramEnd"/>
      <w:r w:rsidRPr="00B23CD4">
        <w:rPr>
          <w:rFonts w:ascii="Times New Roman" w:hAnsi="Times New Roman"/>
          <w:bCs/>
          <w:sz w:val="24"/>
          <w:szCs w:val="24"/>
        </w:rPr>
        <w:t>de</w:t>
      </w:r>
      <w:r w:rsidR="00D47E6E">
        <w:rPr>
          <w:rFonts w:ascii="Times New Roman" w:hAnsi="Times New Roman"/>
          <w:bCs/>
          <w:sz w:val="24"/>
          <w:szCs w:val="24"/>
        </w:rPr>
        <w:t xml:space="preserve"> </w:t>
      </w:r>
      <w:r w:rsidR="00380D78">
        <w:rPr>
          <w:rFonts w:ascii="Times New Roman" w:hAnsi="Times New Roman"/>
          <w:bCs/>
          <w:sz w:val="24"/>
          <w:szCs w:val="24"/>
        </w:rPr>
        <w:t>Abril</w:t>
      </w:r>
      <w:r w:rsidR="00D47E6E">
        <w:rPr>
          <w:rFonts w:ascii="Times New Roman" w:hAnsi="Times New Roman"/>
          <w:bCs/>
          <w:sz w:val="24"/>
          <w:szCs w:val="24"/>
        </w:rPr>
        <w:t xml:space="preserve"> de 201</w:t>
      </w:r>
      <w:r w:rsidR="00380D78">
        <w:rPr>
          <w:rFonts w:ascii="Times New Roman" w:hAnsi="Times New Roman"/>
          <w:bCs/>
          <w:sz w:val="24"/>
          <w:szCs w:val="24"/>
        </w:rPr>
        <w:t>2</w:t>
      </w:r>
      <w:r w:rsidR="0086163B" w:rsidRPr="00B23CD4">
        <w:rPr>
          <w:rFonts w:ascii="Times New Roman" w:hAnsi="Times New Roman"/>
          <w:bCs/>
          <w:sz w:val="24"/>
          <w:szCs w:val="24"/>
        </w:rPr>
        <w:t>.</w:t>
      </w:r>
    </w:p>
    <w:p w:rsidR="00D47E6E" w:rsidRDefault="00D47E6E" w:rsidP="00253FE9">
      <w:pPr>
        <w:pStyle w:val="Recuodecorpodetexto3"/>
        <w:ind w:left="708"/>
        <w:jc w:val="center"/>
        <w:rPr>
          <w:rFonts w:ascii="Times New Roman" w:hAnsi="Times New Roman"/>
          <w:bCs/>
          <w:sz w:val="24"/>
          <w:szCs w:val="24"/>
        </w:rPr>
      </w:pPr>
    </w:p>
    <w:p w:rsidR="00E513F2" w:rsidRPr="00B23CD4" w:rsidRDefault="00E513F2" w:rsidP="00253FE9">
      <w:pPr>
        <w:pStyle w:val="Recuodecorpodetexto3"/>
        <w:ind w:left="708"/>
        <w:jc w:val="center"/>
        <w:rPr>
          <w:rFonts w:ascii="Times New Roman" w:hAnsi="Times New Roman"/>
          <w:bCs/>
          <w:sz w:val="24"/>
          <w:szCs w:val="24"/>
        </w:rPr>
      </w:pPr>
    </w:p>
    <w:p w:rsidR="00253FE9" w:rsidRPr="00B23CD4" w:rsidRDefault="00253FE9" w:rsidP="00253FE9">
      <w:pPr>
        <w:pStyle w:val="Recuodecorpodetexto3"/>
        <w:ind w:left="708"/>
        <w:jc w:val="center"/>
        <w:rPr>
          <w:rFonts w:ascii="Times New Roman" w:hAnsi="Times New Roman"/>
          <w:bCs/>
          <w:iCs/>
          <w:sz w:val="24"/>
          <w:szCs w:val="24"/>
        </w:rPr>
      </w:pPr>
      <w:r w:rsidRPr="00B23CD4">
        <w:rPr>
          <w:rFonts w:ascii="Times New Roman" w:hAnsi="Times New Roman"/>
          <w:bCs/>
          <w:sz w:val="24"/>
          <w:szCs w:val="24"/>
        </w:rPr>
        <w:t>JOÃO PAULO BELTRÃO DOS SANTOS</w:t>
      </w:r>
    </w:p>
    <w:p w:rsidR="00253FE9" w:rsidRPr="00B23CD4" w:rsidRDefault="00253FE9" w:rsidP="00253FE9">
      <w:pPr>
        <w:pStyle w:val="Recuodecorpodetexto3"/>
        <w:ind w:left="708"/>
        <w:jc w:val="center"/>
        <w:rPr>
          <w:rFonts w:ascii="Times New Roman" w:hAnsi="Times New Roman"/>
          <w:bCs/>
          <w:iCs/>
          <w:sz w:val="24"/>
          <w:szCs w:val="24"/>
        </w:rPr>
      </w:pPr>
      <w:r w:rsidRPr="00B23CD4">
        <w:rPr>
          <w:rFonts w:ascii="Times New Roman" w:hAnsi="Times New Roman"/>
          <w:bCs/>
          <w:iCs/>
          <w:sz w:val="24"/>
          <w:szCs w:val="24"/>
        </w:rPr>
        <w:t>Prefeito Municipal</w:t>
      </w:r>
    </w:p>
    <w:p w:rsidR="00E513F2" w:rsidRDefault="00E513F2" w:rsidP="00253FE9">
      <w:pPr>
        <w:pStyle w:val="Recuodecorpodetexto3"/>
        <w:ind w:left="708"/>
        <w:rPr>
          <w:rFonts w:ascii="Times New Roman" w:hAnsi="Times New Roman"/>
          <w:bCs/>
          <w:iCs/>
          <w:sz w:val="24"/>
          <w:szCs w:val="24"/>
        </w:rPr>
      </w:pPr>
    </w:p>
    <w:p w:rsidR="00894298" w:rsidRDefault="00894298" w:rsidP="00253FE9">
      <w:pPr>
        <w:pStyle w:val="Recuodecorpodetexto3"/>
        <w:ind w:left="708"/>
        <w:rPr>
          <w:rFonts w:ascii="Times New Roman" w:hAnsi="Times New Roman"/>
          <w:bCs/>
          <w:iCs/>
          <w:sz w:val="24"/>
          <w:szCs w:val="24"/>
        </w:rPr>
      </w:pPr>
    </w:p>
    <w:p w:rsidR="00253FE9" w:rsidRPr="00B23CD4" w:rsidRDefault="00253FE9" w:rsidP="00253FE9">
      <w:pPr>
        <w:pStyle w:val="Recuodecorpodetexto3"/>
        <w:ind w:left="708"/>
        <w:rPr>
          <w:rFonts w:ascii="Times New Roman" w:hAnsi="Times New Roman"/>
          <w:bCs/>
          <w:iCs/>
          <w:sz w:val="24"/>
          <w:szCs w:val="24"/>
        </w:rPr>
      </w:pPr>
      <w:r w:rsidRPr="00B23CD4">
        <w:rPr>
          <w:rFonts w:ascii="Times New Roman" w:hAnsi="Times New Roman"/>
          <w:bCs/>
          <w:iCs/>
          <w:sz w:val="24"/>
          <w:szCs w:val="24"/>
        </w:rPr>
        <w:t>Registre-se e Publique-se</w:t>
      </w:r>
    </w:p>
    <w:p w:rsidR="00E513F2" w:rsidRDefault="00E513F2" w:rsidP="00253FE9">
      <w:pPr>
        <w:pStyle w:val="Recuodecorpodetexto3"/>
        <w:ind w:left="708"/>
        <w:rPr>
          <w:rFonts w:ascii="Times New Roman" w:hAnsi="Times New Roman"/>
          <w:bCs/>
          <w:iCs/>
          <w:sz w:val="24"/>
          <w:szCs w:val="24"/>
        </w:rPr>
      </w:pPr>
    </w:p>
    <w:p w:rsidR="00253FE9" w:rsidRPr="00B23CD4" w:rsidRDefault="001B3FBE" w:rsidP="00253FE9">
      <w:pPr>
        <w:pStyle w:val="Recuodecorpodetexto3"/>
        <w:ind w:left="708"/>
        <w:rPr>
          <w:rFonts w:ascii="Times New Roman" w:hAnsi="Times New Roman"/>
          <w:bCs/>
          <w:iCs/>
          <w:sz w:val="24"/>
          <w:szCs w:val="24"/>
        </w:rPr>
      </w:pPr>
      <w:r>
        <w:rPr>
          <w:rFonts w:ascii="Times New Roman" w:hAnsi="Times New Roman"/>
          <w:bCs/>
          <w:iCs/>
          <w:sz w:val="24"/>
          <w:szCs w:val="24"/>
        </w:rPr>
        <w:t xml:space="preserve">Fabio Mayer </w:t>
      </w:r>
      <w:proofErr w:type="spellStart"/>
      <w:r>
        <w:rPr>
          <w:rFonts w:ascii="Times New Roman" w:hAnsi="Times New Roman"/>
          <w:bCs/>
          <w:iCs/>
          <w:sz w:val="24"/>
          <w:szCs w:val="24"/>
        </w:rPr>
        <w:t>Barasuol</w:t>
      </w:r>
      <w:proofErr w:type="spellEnd"/>
    </w:p>
    <w:p w:rsidR="00253FE9" w:rsidRPr="00B23CD4" w:rsidRDefault="00253FE9" w:rsidP="00253FE9">
      <w:pPr>
        <w:pStyle w:val="Recuodecorpodetexto3"/>
        <w:ind w:left="708"/>
        <w:rPr>
          <w:rFonts w:ascii="Times New Roman" w:hAnsi="Times New Roman"/>
          <w:bCs/>
          <w:iCs/>
          <w:sz w:val="24"/>
          <w:szCs w:val="24"/>
        </w:rPr>
      </w:pPr>
      <w:r w:rsidRPr="00B23CD4">
        <w:rPr>
          <w:rFonts w:ascii="Times New Roman" w:hAnsi="Times New Roman"/>
          <w:bCs/>
          <w:iCs/>
          <w:sz w:val="24"/>
          <w:szCs w:val="24"/>
        </w:rPr>
        <w:t xml:space="preserve">Sec. de </w:t>
      </w:r>
      <w:proofErr w:type="spellStart"/>
      <w:r w:rsidRPr="00B23CD4">
        <w:rPr>
          <w:rFonts w:ascii="Times New Roman" w:hAnsi="Times New Roman"/>
          <w:bCs/>
          <w:iCs/>
          <w:sz w:val="24"/>
          <w:szCs w:val="24"/>
        </w:rPr>
        <w:t>Adm</w:t>
      </w:r>
      <w:proofErr w:type="spellEnd"/>
      <w:r w:rsidRPr="00B23CD4">
        <w:rPr>
          <w:rFonts w:ascii="Times New Roman" w:hAnsi="Times New Roman"/>
          <w:bCs/>
          <w:iCs/>
          <w:sz w:val="24"/>
          <w:szCs w:val="24"/>
        </w:rPr>
        <w:t xml:space="preserve">. </w:t>
      </w:r>
      <w:proofErr w:type="spellStart"/>
      <w:r w:rsidRPr="00B23CD4">
        <w:rPr>
          <w:rFonts w:ascii="Times New Roman" w:hAnsi="Times New Roman"/>
          <w:bCs/>
          <w:iCs/>
          <w:sz w:val="24"/>
          <w:szCs w:val="24"/>
        </w:rPr>
        <w:t>Plan</w:t>
      </w:r>
      <w:proofErr w:type="spellEnd"/>
      <w:r w:rsidRPr="00B23CD4">
        <w:rPr>
          <w:rFonts w:ascii="Times New Roman" w:hAnsi="Times New Roman"/>
          <w:bCs/>
          <w:iCs/>
          <w:sz w:val="24"/>
          <w:szCs w:val="24"/>
        </w:rPr>
        <w:t xml:space="preserve"> e Fazenda</w:t>
      </w:r>
    </w:p>
    <w:p w:rsidR="00FC18F0" w:rsidRDefault="00FC18F0" w:rsidP="001657FD">
      <w:pPr>
        <w:pStyle w:val="Ttulo6"/>
        <w:jc w:val="center"/>
        <w:rPr>
          <w:b w:val="0"/>
          <w:sz w:val="24"/>
          <w:szCs w:val="24"/>
        </w:rPr>
      </w:pPr>
    </w:p>
    <w:p w:rsidR="009D4F79" w:rsidRDefault="009D4F79"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Default="00894298" w:rsidP="00BC749C">
      <w:pPr>
        <w:pStyle w:val="Recuodecorpodetexto3"/>
        <w:ind w:left="708"/>
        <w:jc w:val="center"/>
        <w:rPr>
          <w:rFonts w:ascii="Times New Roman" w:hAnsi="Times New Roman"/>
          <w:bCs/>
          <w:sz w:val="24"/>
          <w:szCs w:val="24"/>
        </w:rPr>
      </w:pPr>
    </w:p>
    <w:p w:rsidR="00894298" w:rsidRPr="00B23CD4" w:rsidRDefault="00894298" w:rsidP="00BC749C">
      <w:pPr>
        <w:pStyle w:val="Recuodecorpodetexto3"/>
        <w:ind w:left="708"/>
        <w:jc w:val="center"/>
        <w:rPr>
          <w:rFonts w:ascii="Times New Roman" w:hAnsi="Times New Roman"/>
          <w:bCs/>
          <w:sz w:val="24"/>
          <w:szCs w:val="24"/>
        </w:rPr>
      </w:pPr>
    </w:p>
    <w:sectPr w:rsidR="00894298" w:rsidRPr="00B23CD4" w:rsidSect="00FE4F3A">
      <w:headerReference w:type="default" r:id="rId7"/>
      <w:pgSz w:w="11906" w:h="16838" w:code="9"/>
      <w:pgMar w:top="1977" w:right="1466" w:bottom="1418" w:left="1701" w:header="1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BC" w:rsidRDefault="007715BC">
      <w:r>
        <w:separator/>
      </w:r>
    </w:p>
  </w:endnote>
  <w:endnote w:type="continuationSeparator" w:id="0">
    <w:p w:rsidR="007715BC" w:rsidRDefault="0077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elleyAllegro BT">
    <w:altName w:val="Courier New"/>
    <w:charset w:val="00"/>
    <w:family w:val="script"/>
    <w:pitch w:val="variable"/>
    <w:sig w:usb0="00000007" w:usb1="00000000"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BC" w:rsidRDefault="007715BC">
      <w:r>
        <w:separator/>
      </w:r>
    </w:p>
  </w:footnote>
  <w:footnote w:type="continuationSeparator" w:id="0">
    <w:p w:rsidR="007715BC" w:rsidRDefault="00771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46" w:rsidRDefault="00BC41BC" w:rsidP="007E5245">
    <w:pPr>
      <w:pStyle w:val="Cabealho"/>
      <w:rPr>
        <w:rFonts w:ascii="ShelleyAllegro BT" w:hAnsi="ShelleyAllegro BT"/>
        <w:b/>
        <w:color w:val="0000FF"/>
      </w:rPr>
    </w:pPr>
    <w:r w:rsidRPr="00BC41BC">
      <w:rPr>
        <w:noProof/>
        <w:sz w:val="20"/>
      </w:rPr>
      <w:pict>
        <v:shapetype id="_x0000_t202" coordsize="21600,21600" o:spt="202" path="m,l,21600r21600,l21600,xe">
          <v:stroke joinstyle="miter"/>
          <v:path gradientshapeok="t" o:connecttype="rect"/>
        </v:shapetype>
        <v:shape id="_x0000_s1025" type="#_x0000_t202" style="position:absolute;margin-left:6pt;margin-top:-.15pt;width:60pt;height:75.55pt;z-index:251657728">
          <v:textbox style="mso-fit-shape-to-text:t">
            <w:txbxContent>
              <w:p w:rsidR="00CC3346" w:rsidRDefault="007B4201" w:rsidP="007E5245">
                <w:r>
                  <w:rPr>
                    <w:noProof/>
                  </w:rPr>
                  <w:drawing>
                    <wp:inline distT="0" distB="0" distL="0" distR="0">
                      <wp:extent cx="888365" cy="862330"/>
                      <wp:effectExtent l="19050" t="0" r="6985" b="0"/>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pic:cNvPicPr>
                                <a:picLocks noChangeAspect="1" noChangeArrowheads="1"/>
                              </pic:cNvPicPr>
                            </pic:nvPicPr>
                            <pic:blipFill>
                              <a:blip r:embed="rId1"/>
                              <a:srcRect/>
                              <a:stretch>
                                <a:fillRect/>
                              </a:stretch>
                            </pic:blipFill>
                            <pic:spPr bwMode="auto">
                              <a:xfrm>
                                <a:off x="0" y="0"/>
                                <a:ext cx="888365" cy="862330"/>
                              </a:xfrm>
                              <a:prstGeom prst="rect">
                                <a:avLst/>
                              </a:prstGeom>
                              <a:noFill/>
                              <a:ln w="9525">
                                <a:noFill/>
                                <a:miter lim="800000"/>
                                <a:headEnd/>
                                <a:tailEnd/>
                              </a:ln>
                            </pic:spPr>
                          </pic:pic>
                        </a:graphicData>
                      </a:graphic>
                    </wp:inline>
                  </w:drawing>
                </w:r>
              </w:p>
            </w:txbxContent>
          </v:textbox>
        </v:shape>
      </w:pict>
    </w:r>
    <w:r w:rsidR="00CC3346">
      <w:rPr>
        <w:rFonts w:ascii="ShelleyAllegro BT" w:hAnsi="ShelleyAllegro BT"/>
        <w:b/>
        <w:color w:val="0000FF"/>
      </w:rPr>
      <w:t xml:space="preserve">          </w:t>
    </w:r>
  </w:p>
  <w:p w:rsidR="00CC3346" w:rsidRDefault="00CC3346" w:rsidP="007E5245">
    <w:pPr>
      <w:pStyle w:val="Cabealho"/>
      <w:rPr>
        <w:rFonts w:ascii="Lucida Handwriting" w:hAnsi="Lucida Handwriting"/>
      </w:rPr>
    </w:pPr>
    <w:r>
      <w:rPr>
        <w:rFonts w:ascii="ShelleyAllegro BT" w:hAnsi="ShelleyAllegro BT"/>
        <w:b/>
        <w:color w:val="0000FF"/>
      </w:rPr>
      <w:tab/>
      <w:t xml:space="preserve">         Prefeitura Municipal de Boa Vista do Cadeado</w:t>
    </w:r>
  </w:p>
  <w:p w:rsidR="00CC3346" w:rsidRDefault="00CC3346" w:rsidP="007E5245">
    <w:pPr>
      <w:pStyle w:val="Cabealho"/>
      <w:ind w:left="1701"/>
      <w:jc w:val="center"/>
      <w:rPr>
        <w:sz w:val="16"/>
      </w:rPr>
    </w:pPr>
    <w:proofErr w:type="gramStart"/>
    <w:r>
      <w:rPr>
        <w:sz w:val="16"/>
      </w:rPr>
      <w:t>Criação:</w:t>
    </w:r>
    <w:proofErr w:type="gramEnd"/>
    <w:r>
      <w:rPr>
        <w:sz w:val="16"/>
      </w:rPr>
      <w:t>Lei nº 10.739, de 16/04/1996 – DOE nº 73, de 17/04/1996</w:t>
    </w:r>
  </w:p>
  <w:p w:rsidR="00CC3346" w:rsidRDefault="00CC3346" w:rsidP="007E5245">
    <w:pPr>
      <w:pStyle w:val="Cabealho"/>
      <w:ind w:left="1701"/>
      <w:jc w:val="center"/>
      <w:rPr>
        <w:sz w:val="16"/>
      </w:rPr>
    </w:pPr>
    <w:r>
      <w:rPr>
        <w:sz w:val="16"/>
      </w:rPr>
      <w:t>Av. Cinco Irmãos, 1130 CEP 98118.000 -</w:t>
    </w:r>
    <w:proofErr w:type="gramStart"/>
    <w:r>
      <w:rPr>
        <w:sz w:val="16"/>
      </w:rPr>
      <w:t xml:space="preserve">  </w:t>
    </w:r>
    <w:proofErr w:type="gramEnd"/>
    <w:r>
      <w:rPr>
        <w:sz w:val="16"/>
      </w:rPr>
      <w:t>Estado do Rio Grande do Sul</w:t>
    </w:r>
  </w:p>
  <w:p w:rsidR="00CC3346" w:rsidRPr="007E5245" w:rsidRDefault="00CC3346" w:rsidP="007E5245">
    <w:pPr>
      <w:pStyle w:val="Cabealho"/>
      <w:ind w:left="1701"/>
      <w:jc w:val="center"/>
      <w:rPr>
        <w:sz w:val="16"/>
        <w:lang w:val="en-US"/>
      </w:rPr>
    </w:pPr>
    <w:proofErr w:type="spellStart"/>
    <w:r w:rsidRPr="007E5245">
      <w:rPr>
        <w:sz w:val="16"/>
        <w:lang w:val="en-US"/>
      </w:rPr>
      <w:t>Fone</w:t>
    </w:r>
    <w:proofErr w:type="spellEnd"/>
    <w:r w:rsidRPr="007E5245">
      <w:rPr>
        <w:sz w:val="16"/>
        <w:lang w:val="en-US"/>
      </w:rPr>
      <w:t>: 0xx55 3643-1077</w:t>
    </w:r>
    <w:r w:rsidRPr="007E5245">
      <w:rPr>
        <w:rFonts w:ascii="Lucida Handwriting" w:hAnsi="Lucida Handwriting"/>
        <w:smallCaps/>
        <w:sz w:val="16"/>
        <w:lang w:val="en-US"/>
      </w:rPr>
      <w:t xml:space="preserve"> </w:t>
    </w:r>
    <w:r w:rsidRPr="007E5245">
      <w:rPr>
        <w:sz w:val="16"/>
        <w:lang w:val="en-US"/>
      </w:rPr>
      <w:t>CNPJ:04.216.132/0001-06</w:t>
    </w:r>
  </w:p>
  <w:p w:rsidR="00CC3346" w:rsidRDefault="00CC3346" w:rsidP="007E5245">
    <w:pPr>
      <w:pStyle w:val="Cabealho"/>
      <w:ind w:left="1701"/>
      <w:jc w:val="center"/>
      <w:rPr>
        <w:sz w:val="16"/>
        <w:lang w:val="en-US"/>
      </w:rPr>
    </w:pPr>
    <w:r>
      <w:rPr>
        <w:sz w:val="16"/>
        <w:lang w:val="en-US"/>
      </w:rPr>
      <w:t xml:space="preserve">Home page: </w:t>
    </w:r>
    <w:hyperlink r:id="rId2" w:history="1">
      <w:r w:rsidRPr="003A315E">
        <w:rPr>
          <w:rStyle w:val="Hyperlink"/>
          <w:sz w:val="16"/>
          <w:lang w:val="en-US"/>
        </w:rPr>
        <w:t>www..boavistadocadeado.rs.gov.br</w:t>
      </w:r>
    </w:hyperlink>
    <w:r>
      <w:rPr>
        <w:sz w:val="16"/>
        <w:lang w:val="en-US"/>
      </w:rPr>
      <w:t xml:space="preserve">  email: </w:t>
    </w:r>
    <w:r>
      <w:rPr>
        <w:color w:val="3366FF"/>
        <w:sz w:val="16"/>
        <w:u w:val="single"/>
        <w:lang w:val="en-US"/>
      </w:rPr>
      <w:t>gabinete.cadeado@comnet.com.br</w:t>
    </w:r>
  </w:p>
  <w:p w:rsidR="00CC3346" w:rsidRDefault="00CC3346" w:rsidP="00A55E9D">
    <w:pPr>
      <w:pStyle w:val="Cabealho"/>
      <w:pBdr>
        <w:bottom w:val="single" w:sz="12" w:space="1" w:color="auto"/>
      </w:pBdr>
      <w:rPr>
        <w:sz w:val="16"/>
        <w:lang w:val="en-US"/>
      </w:rPr>
    </w:pPr>
  </w:p>
  <w:p w:rsidR="00CC3346" w:rsidRDefault="00CC3346" w:rsidP="00A55E9D">
    <w:pPr>
      <w:pStyle w:val="Cabealho"/>
      <w:pBdr>
        <w:bottom w:val="single" w:sz="12" w:space="1" w:color="auto"/>
      </w:pBdr>
      <w:rPr>
        <w:sz w:val="16"/>
        <w:lang w:val="en-US"/>
      </w:rPr>
    </w:pPr>
  </w:p>
  <w:p w:rsidR="00CC3346" w:rsidRDefault="00CC3346" w:rsidP="007E5245">
    <w:pPr>
      <w:pStyle w:val="Cabealho"/>
      <w:jc w:val="center"/>
      <w:rPr>
        <w:sz w:val="16"/>
        <w:lang w:val="en-US"/>
      </w:rPr>
    </w:pPr>
  </w:p>
  <w:p w:rsidR="00CC3346" w:rsidRDefault="00CC3346" w:rsidP="007E5245">
    <w:pPr>
      <w:pStyle w:val="Cabealho"/>
      <w:jc w:val="center"/>
      <w:rPr>
        <w:sz w:val="16"/>
        <w:lang w:val="en-US"/>
      </w:rPr>
    </w:pPr>
  </w:p>
  <w:p w:rsidR="00CC3346" w:rsidRPr="007E5245" w:rsidRDefault="00CC3346">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42A6"/>
    <w:multiLevelType w:val="hybridMultilevel"/>
    <w:tmpl w:val="305E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7B63B5"/>
    <w:multiLevelType w:val="hybridMultilevel"/>
    <w:tmpl w:val="9A24BF6C"/>
    <w:lvl w:ilvl="0" w:tplc="9E84ADA2">
      <w:start w:val="1"/>
      <w:numFmt w:val="lowerLetter"/>
      <w:lvlText w:val="%1)"/>
      <w:lvlJc w:val="left"/>
      <w:pPr>
        <w:tabs>
          <w:tab w:val="num" w:pos="720"/>
        </w:tabs>
        <w:ind w:left="720" w:hanging="360"/>
      </w:pPr>
      <w:rPr>
        <w:rFonts w:hint="default"/>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7E5245"/>
    <w:rsid w:val="000142FF"/>
    <w:rsid w:val="00027597"/>
    <w:rsid w:val="00030613"/>
    <w:rsid w:val="000519C2"/>
    <w:rsid w:val="00055083"/>
    <w:rsid w:val="00085BDF"/>
    <w:rsid w:val="0009357A"/>
    <w:rsid w:val="00094EF3"/>
    <w:rsid w:val="000B7506"/>
    <w:rsid w:val="000D5AE0"/>
    <w:rsid w:val="000E4981"/>
    <w:rsid w:val="000F2C9A"/>
    <w:rsid w:val="00106E3A"/>
    <w:rsid w:val="00115948"/>
    <w:rsid w:val="00125C65"/>
    <w:rsid w:val="00126289"/>
    <w:rsid w:val="0013117A"/>
    <w:rsid w:val="00153F32"/>
    <w:rsid w:val="00156C3B"/>
    <w:rsid w:val="001657FD"/>
    <w:rsid w:val="0018380F"/>
    <w:rsid w:val="00190DC1"/>
    <w:rsid w:val="001A5837"/>
    <w:rsid w:val="001B3FBE"/>
    <w:rsid w:val="00215222"/>
    <w:rsid w:val="00253FE9"/>
    <w:rsid w:val="0028714E"/>
    <w:rsid w:val="002915E0"/>
    <w:rsid w:val="002A210C"/>
    <w:rsid w:val="002A3BAA"/>
    <w:rsid w:val="002B761D"/>
    <w:rsid w:val="002D37F4"/>
    <w:rsid w:val="00300DDB"/>
    <w:rsid w:val="00302DBE"/>
    <w:rsid w:val="00310BE6"/>
    <w:rsid w:val="003231C5"/>
    <w:rsid w:val="00340BDC"/>
    <w:rsid w:val="003632E5"/>
    <w:rsid w:val="00363CE8"/>
    <w:rsid w:val="00380D78"/>
    <w:rsid w:val="003B047A"/>
    <w:rsid w:val="003B3D3C"/>
    <w:rsid w:val="003E1CF2"/>
    <w:rsid w:val="004264E1"/>
    <w:rsid w:val="00442016"/>
    <w:rsid w:val="00456ACE"/>
    <w:rsid w:val="004715F5"/>
    <w:rsid w:val="00491C68"/>
    <w:rsid w:val="004A3CA3"/>
    <w:rsid w:val="004A6FE0"/>
    <w:rsid w:val="004C00BE"/>
    <w:rsid w:val="004E16DE"/>
    <w:rsid w:val="004F539B"/>
    <w:rsid w:val="00506527"/>
    <w:rsid w:val="00513146"/>
    <w:rsid w:val="00515FDC"/>
    <w:rsid w:val="00522017"/>
    <w:rsid w:val="00523A36"/>
    <w:rsid w:val="005375C1"/>
    <w:rsid w:val="0054626D"/>
    <w:rsid w:val="005762C0"/>
    <w:rsid w:val="005850DA"/>
    <w:rsid w:val="005B11D5"/>
    <w:rsid w:val="005B516C"/>
    <w:rsid w:val="005C6A1B"/>
    <w:rsid w:val="005C72B7"/>
    <w:rsid w:val="005F2026"/>
    <w:rsid w:val="005F3218"/>
    <w:rsid w:val="005F50AB"/>
    <w:rsid w:val="00602CBE"/>
    <w:rsid w:val="00646316"/>
    <w:rsid w:val="00661A19"/>
    <w:rsid w:val="00664CCD"/>
    <w:rsid w:val="00677E7D"/>
    <w:rsid w:val="0068094E"/>
    <w:rsid w:val="006A0C7B"/>
    <w:rsid w:val="006A5255"/>
    <w:rsid w:val="006D226E"/>
    <w:rsid w:val="0070304E"/>
    <w:rsid w:val="0071775C"/>
    <w:rsid w:val="00740BBE"/>
    <w:rsid w:val="007478D9"/>
    <w:rsid w:val="0075677C"/>
    <w:rsid w:val="007715BC"/>
    <w:rsid w:val="007777E4"/>
    <w:rsid w:val="007A6DFD"/>
    <w:rsid w:val="007B1D08"/>
    <w:rsid w:val="007B4201"/>
    <w:rsid w:val="007E5245"/>
    <w:rsid w:val="00814E98"/>
    <w:rsid w:val="00821674"/>
    <w:rsid w:val="00821A60"/>
    <w:rsid w:val="0082401F"/>
    <w:rsid w:val="008412DC"/>
    <w:rsid w:val="00845DD9"/>
    <w:rsid w:val="00850DB6"/>
    <w:rsid w:val="00853EA3"/>
    <w:rsid w:val="00854C22"/>
    <w:rsid w:val="0085617E"/>
    <w:rsid w:val="0085780B"/>
    <w:rsid w:val="0086163B"/>
    <w:rsid w:val="00861E22"/>
    <w:rsid w:val="008655D6"/>
    <w:rsid w:val="0086779D"/>
    <w:rsid w:val="00873B96"/>
    <w:rsid w:val="0089174E"/>
    <w:rsid w:val="00894298"/>
    <w:rsid w:val="008A6AB0"/>
    <w:rsid w:val="008B5678"/>
    <w:rsid w:val="008C6450"/>
    <w:rsid w:val="008D4A4C"/>
    <w:rsid w:val="008F7394"/>
    <w:rsid w:val="00902F03"/>
    <w:rsid w:val="0091405D"/>
    <w:rsid w:val="0093053E"/>
    <w:rsid w:val="009310FC"/>
    <w:rsid w:val="00950C1D"/>
    <w:rsid w:val="0095267A"/>
    <w:rsid w:val="0096272A"/>
    <w:rsid w:val="00962FC4"/>
    <w:rsid w:val="00963257"/>
    <w:rsid w:val="00964722"/>
    <w:rsid w:val="00987723"/>
    <w:rsid w:val="009B71BA"/>
    <w:rsid w:val="009D1F78"/>
    <w:rsid w:val="009D4F79"/>
    <w:rsid w:val="009E2B5A"/>
    <w:rsid w:val="009E3E9A"/>
    <w:rsid w:val="009E47C4"/>
    <w:rsid w:val="00A55E9D"/>
    <w:rsid w:val="00A63BFE"/>
    <w:rsid w:val="00A8649A"/>
    <w:rsid w:val="00A86D3E"/>
    <w:rsid w:val="00AA1672"/>
    <w:rsid w:val="00AA47B0"/>
    <w:rsid w:val="00AB2961"/>
    <w:rsid w:val="00AC3CA5"/>
    <w:rsid w:val="00AD760A"/>
    <w:rsid w:val="00AE4BBE"/>
    <w:rsid w:val="00AE76A6"/>
    <w:rsid w:val="00AF52C5"/>
    <w:rsid w:val="00B14ECB"/>
    <w:rsid w:val="00B17870"/>
    <w:rsid w:val="00B23CD4"/>
    <w:rsid w:val="00B325B7"/>
    <w:rsid w:val="00B3309E"/>
    <w:rsid w:val="00B40C69"/>
    <w:rsid w:val="00B44875"/>
    <w:rsid w:val="00B477D5"/>
    <w:rsid w:val="00BA21B1"/>
    <w:rsid w:val="00BB36CE"/>
    <w:rsid w:val="00BC31B2"/>
    <w:rsid w:val="00BC41BC"/>
    <w:rsid w:val="00BC749C"/>
    <w:rsid w:val="00BD7FB7"/>
    <w:rsid w:val="00BE6C26"/>
    <w:rsid w:val="00BF6237"/>
    <w:rsid w:val="00BF6572"/>
    <w:rsid w:val="00C02EE6"/>
    <w:rsid w:val="00C07D52"/>
    <w:rsid w:val="00C33127"/>
    <w:rsid w:val="00C4245F"/>
    <w:rsid w:val="00C515E9"/>
    <w:rsid w:val="00C52479"/>
    <w:rsid w:val="00C56DCC"/>
    <w:rsid w:val="00C624CF"/>
    <w:rsid w:val="00C9487D"/>
    <w:rsid w:val="00C94B48"/>
    <w:rsid w:val="00CC15B8"/>
    <w:rsid w:val="00CC2D8D"/>
    <w:rsid w:val="00CC3346"/>
    <w:rsid w:val="00CE1337"/>
    <w:rsid w:val="00CE2229"/>
    <w:rsid w:val="00CE75EA"/>
    <w:rsid w:val="00CF66D5"/>
    <w:rsid w:val="00CF796B"/>
    <w:rsid w:val="00D05C14"/>
    <w:rsid w:val="00D11BB9"/>
    <w:rsid w:val="00D3387A"/>
    <w:rsid w:val="00D40307"/>
    <w:rsid w:val="00D42CBD"/>
    <w:rsid w:val="00D47E6E"/>
    <w:rsid w:val="00D56976"/>
    <w:rsid w:val="00D905AB"/>
    <w:rsid w:val="00D95EF0"/>
    <w:rsid w:val="00D96BF7"/>
    <w:rsid w:val="00DA3B52"/>
    <w:rsid w:val="00DA7BF1"/>
    <w:rsid w:val="00DC4897"/>
    <w:rsid w:val="00DD2FF2"/>
    <w:rsid w:val="00DE6740"/>
    <w:rsid w:val="00DE6E9B"/>
    <w:rsid w:val="00DE7A0A"/>
    <w:rsid w:val="00E120FF"/>
    <w:rsid w:val="00E152E8"/>
    <w:rsid w:val="00E23F2B"/>
    <w:rsid w:val="00E50A85"/>
    <w:rsid w:val="00E513F2"/>
    <w:rsid w:val="00E847EF"/>
    <w:rsid w:val="00E96DA4"/>
    <w:rsid w:val="00EA6335"/>
    <w:rsid w:val="00EB57C1"/>
    <w:rsid w:val="00ED50EB"/>
    <w:rsid w:val="00F10AA8"/>
    <w:rsid w:val="00F114FA"/>
    <w:rsid w:val="00F12598"/>
    <w:rsid w:val="00F20C9C"/>
    <w:rsid w:val="00F24300"/>
    <w:rsid w:val="00F83FA5"/>
    <w:rsid w:val="00F87A5F"/>
    <w:rsid w:val="00F96218"/>
    <w:rsid w:val="00FA3D41"/>
    <w:rsid w:val="00FA5416"/>
    <w:rsid w:val="00FA71AE"/>
    <w:rsid w:val="00FB1E98"/>
    <w:rsid w:val="00FC18F0"/>
    <w:rsid w:val="00FC4586"/>
    <w:rsid w:val="00FC78BD"/>
    <w:rsid w:val="00FE4F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FE9"/>
    <w:rPr>
      <w:rFonts w:ascii="Arial" w:hAnsi="Arial"/>
      <w:sz w:val="24"/>
    </w:rPr>
  </w:style>
  <w:style w:type="paragraph" w:styleId="Ttulo1">
    <w:name w:val="heading 1"/>
    <w:basedOn w:val="Normal"/>
    <w:next w:val="Normal"/>
    <w:qFormat/>
    <w:rsid w:val="00253FE9"/>
    <w:pPr>
      <w:keepNext/>
      <w:outlineLvl w:val="0"/>
    </w:pPr>
    <w:rPr>
      <w:rFonts w:ascii="Times New Roman" w:hAnsi="Times New Roman"/>
      <w:b/>
      <w:bCs/>
      <w:szCs w:val="24"/>
    </w:rPr>
  </w:style>
  <w:style w:type="paragraph" w:styleId="Ttulo2">
    <w:name w:val="heading 2"/>
    <w:basedOn w:val="Normal"/>
    <w:next w:val="Normal"/>
    <w:qFormat/>
    <w:rsid w:val="00253FE9"/>
    <w:pPr>
      <w:keepNext/>
      <w:ind w:firstLine="1416"/>
      <w:jc w:val="center"/>
      <w:outlineLvl w:val="1"/>
    </w:pPr>
    <w:rPr>
      <w:rFonts w:ascii="Times New Roman" w:hAnsi="Times New Roman"/>
      <w:b/>
      <w:bCs/>
      <w:i/>
      <w:iCs/>
      <w:szCs w:val="24"/>
    </w:rPr>
  </w:style>
  <w:style w:type="paragraph" w:styleId="Ttulo6">
    <w:name w:val="heading 6"/>
    <w:basedOn w:val="Normal"/>
    <w:next w:val="Normal"/>
    <w:qFormat/>
    <w:rsid w:val="00253FE9"/>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E5245"/>
    <w:pPr>
      <w:tabs>
        <w:tab w:val="center" w:pos="4252"/>
        <w:tab w:val="right" w:pos="8504"/>
      </w:tabs>
    </w:pPr>
  </w:style>
  <w:style w:type="paragraph" w:styleId="Rodap">
    <w:name w:val="footer"/>
    <w:basedOn w:val="Normal"/>
    <w:rsid w:val="007E5245"/>
    <w:pPr>
      <w:tabs>
        <w:tab w:val="center" w:pos="4252"/>
        <w:tab w:val="right" w:pos="8504"/>
      </w:tabs>
    </w:pPr>
  </w:style>
  <w:style w:type="character" w:styleId="Hyperlink">
    <w:name w:val="Hyperlink"/>
    <w:basedOn w:val="Fontepargpadro"/>
    <w:rsid w:val="007E5245"/>
    <w:rPr>
      <w:color w:val="0000FF"/>
      <w:u w:val="single"/>
    </w:rPr>
  </w:style>
  <w:style w:type="paragraph" w:styleId="Textodebalo">
    <w:name w:val="Balloon Text"/>
    <w:basedOn w:val="Normal"/>
    <w:semiHidden/>
    <w:rsid w:val="00030613"/>
    <w:rPr>
      <w:rFonts w:ascii="Tahoma" w:hAnsi="Tahoma" w:cs="Tahoma"/>
      <w:sz w:val="16"/>
      <w:szCs w:val="16"/>
    </w:rPr>
  </w:style>
  <w:style w:type="paragraph" w:styleId="Recuodecorpodetexto">
    <w:name w:val="Body Text Indent"/>
    <w:basedOn w:val="Normal"/>
    <w:rsid w:val="00253FE9"/>
    <w:pPr>
      <w:ind w:left="3780"/>
      <w:jc w:val="both"/>
    </w:pPr>
    <w:rPr>
      <w:rFonts w:ascii="Times New Roman" w:hAnsi="Times New Roman"/>
      <w:b/>
      <w:bCs/>
      <w:i/>
      <w:iCs/>
      <w:szCs w:val="24"/>
    </w:rPr>
  </w:style>
  <w:style w:type="paragraph" w:styleId="Recuodecorpodetexto3">
    <w:name w:val="Body Text Indent 3"/>
    <w:basedOn w:val="Normal"/>
    <w:rsid w:val="00253FE9"/>
    <w:pPr>
      <w:spacing w:after="120"/>
      <w:ind w:left="283"/>
    </w:pPr>
    <w:rPr>
      <w:sz w:val="16"/>
      <w:szCs w:val="16"/>
    </w:rPr>
  </w:style>
  <w:style w:type="table" w:styleId="Tabelacomgrade">
    <w:name w:val="Table Grid"/>
    <w:basedOn w:val="Tabelanormal"/>
    <w:rsid w:val="00BC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190DC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50760425">
      <w:bodyDiv w:val="1"/>
      <w:marLeft w:val="0"/>
      <w:marRight w:val="0"/>
      <w:marTop w:val="0"/>
      <w:marBottom w:val="0"/>
      <w:divBdr>
        <w:top w:val="none" w:sz="0" w:space="0" w:color="auto"/>
        <w:left w:val="none" w:sz="0" w:space="0" w:color="auto"/>
        <w:bottom w:val="none" w:sz="0" w:space="0" w:color="auto"/>
        <w:right w:val="none" w:sz="0" w:space="0" w:color="auto"/>
      </w:divBdr>
    </w:div>
    <w:div w:id="9398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ww..boavistadocadeado.rs.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PROJETO DE LEI Nº</vt:lpstr>
    </vt:vector>
  </TitlesOfParts>
  <Company>Prefeitura Municipal de Boa Vista do Cadeado</Company>
  <LinksUpToDate>false</LinksUpToDate>
  <CharactersWithSpaces>2352</CharactersWithSpaces>
  <SharedDoc>false</SharedDoc>
  <HLinks>
    <vt:vector size="6" baseType="variant">
      <vt:variant>
        <vt:i4>6684797</vt:i4>
      </vt:variant>
      <vt:variant>
        <vt:i4>0</vt:i4>
      </vt:variant>
      <vt:variant>
        <vt:i4>0</vt:i4>
      </vt:variant>
      <vt:variant>
        <vt:i4>5</vt:i4>
      </vt:variant>
      <vt:variant>
        <vt:lpwstr>mailto:www..boavistadocadeado.rs.gov.br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subject/>
  <dc:creator>Prefeitura Municipal de Boa Vista do Cadeado</dc:creator>
  <cp:keywords/>
  <dc:description/>
  <cp:lastModifiedBy>Pref Mun de Boa Vista do Cadeado</cp:lastModifiedBy>
  <cp:revision>2</cp:revision>
  <cp:lastPrinted>2011-09-09T17:56:00Z</cp:lastPrinted>
  <dcterms:created xsi:type="dcterms:W3CDTF">2012-04-24T13:05:00Z</dcterms:created>
  <dcterms:modified xsi:type="dcterms:W3CDTF">2012-04-24T13:05:00Z</dcterms:modified>
</cp:coreProperties>
</file>